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F" w:rsidRDefault="00416B2F" w:rsidP="00416B2F">
      <w:pPr>
        <w:jc w:val="center"/>
        <w:rPr>
          <w:b/>
        </w:rPr>
      </w:pPr>
      <w:r w:rsidRPr="00FE617F">
        <w:rPr>
          <w:b/>
        </w:rPr>
        <w:t>Политик</w:t>
      </w:r>
      <w:r>
        <w:rPr>
          <w:b/>
        </w:rPr>
        <w:t xml:space="preserve">а Общества с ограниченной ответственностью </w:t>
      </w:r>
    </w:p>
    <w:p w:rsidR="00416B2F" w:rsidRDefault="00416B2F" w:rsidP="00416B2F">
      <w:pPr>
        <w:jc w:val="center"/>
        <w:rPr>
          <w:b/>
        </w:rPr>
      </w:pPr>
      <w:r>
        <w:rPr>
          <w:b/>
        </w:rPr>
        <w:t>«Санаторий-профилакторий Юбилейный Горно-химического комбината»</w:t>
      </w:r>
    </w:p>
    <w:p w:rsidR="00416B2F" w:rsidRDefault="00416B2F" w:rsidP="00416B2F">
      <w:pPr>
        <w:jc w:val="center"/>
        <w:rPr>
          <w:b/>
        </w:rPr>
      </w:pPr>
      <w:r w:rsidRPr="00FE617F">
        <w:rPr>
          <w:b/>
        </w:rPr>
        <w:t xml:space="preserve"> в области охраны труда</w:t>
      </w:r>
      <w:r>
        <w:rPr>
          <w:b/>
        </w:rPr>
        <w:t>.</w:t>
      </w:r>
    </w:p>
    <w:p w:rsidR="00416B2F" w:rsidRDefault="00416B2F" w:rsidP="00416B2F">
      <w:pPr>
        <w:jc w:val="center"/>
        <w:rPr>
          <w:b/>
        </w:rPr>
      </w:pPr>
    </w:p>
    <w:p w:rsidR="00416B2F" w:rsidRDefault="00416B2F" w:rsidP="00416B2F">
      <w:pPr>
        <w:ind w:firstLine="426"/>
        <w:jc w:val="both"/>
      </w:pPr>
      <w:r>
        <w:t>ООО «С/п Юбилейный ГХК» является предприятием Государственной корпорации по атомной энергии «Росатом» и осуществляет деятельность по предоставлению услуг санаторно-курортного и реабилитационно-восстановительного лечения, медицинских и спортивно-оздоровительных услуг, услуг питания, временного размещения, активного отдыха и досуга.</w:t>
      </w:r>
    </w:p>
    <w:p w:rsidR="00416B2F" w:rsidRDefault="00416B2F" w:rsidP="00416B2F">
      <w:pPr>
        <w:ind w:firstLine="426"/>
        <w:jc w:val="both"/>
      </w:pPr>
      <w:r>
        <w:t>ООО «С/п Юбилейный ГХК» осознает свою ответственность за обеспечение безопасности производственных процессов, условий труда, защиту здоровья работников в условиях развития производственной деятельности, при которых важнейшее значение имеет гарантия соблюдения основополагающих принципов обеспечения приоритета права человека на жизнь, благоприятную окружающую среду и на труд в условиях безопасности.</w:t>
      </w:r>
    </w:p>
    <w:p w:rsidR="00416B2F" w:rsidRDefault="00416B2F" w:rsidP="00416B2F">
      <w:pPr>
        <w:ind w:firstLine="426"/>
        <w:jc w:val="both"/>
      </w:pPr>
      <w:r>
        <w:t>ООО «С/п Юбилейный ГХК» безусловно принимает, что безопасность является абсолютным приоритетом деятельности; руководители всех уровней - лидеры в вопросах безопасности; за безопасность отвечают все вместе и каждый в отдельности.</w:t>
      </w:r>
      <w:bookmarkStart w:id="0" w:name="bookmark36"/>
    </w:p>
    <w:p w:rsidR="00416B2F" w:rsidRDefault="00416B2F" w:rsidP="00416B2F">
      <w:pPr>
        <w:ind w:firstLine="426"/>
        <w:jc w:val="both"/>
      </w:pPr>
    </w:p>
    <w:p w:rsidR="00416B2F" w:rsidRPr="0053722C" w:rsidRDefault="00416B2F" w:rsidP="00416B2F">
      <w:pPr>
        <w:ind w:firstLine="426"/>
        <w:jc w:val="both"/>
        <w:rPr>
          <w:b/>
        </w:rPr>
      </w:pPr>
      <w:r w:rsidRPr="0053722C">
        <w:rPr>
          <w:b/>
        </w:rPr>
        <w:t xml:space="preserve">Цели </w:t>
      </w:r>
      <w:r w:rsidRPr="0053722C">
        <w:rPr>
          <w:b/>
          <w:bCs/>
        </w:rPr>
        <w:t xml:space="preserve">в </w:t>
      </w:r>
      <w:r w:rsidRPr="0053722C">
        <w:rPr>
          <w:b/>
        </w:rPr>
        <w:t xml:space="preserve">области охраны </w:t>
      </w:r>
      <w:r w:rsidRPr="0053722C">
        <w:rPr>
          <w:b/>
          <w:bCs/>
        </w:rPr>
        <w:t>труда</w:t>
      </w:r>
      <w:bookmarkEnd w:id="0"/>
      <w:r>
        <w:rPr>
          <w:b/>
          <w:bCs/>
        </w:rPr>
        <w:t xml:space="preserve"> и культуры производства:</w:t>
      </w:r>
    </w:p>
    <w:p w:rsidR="00416B2F" w:rsidRDefault="00416B2F" w:rsidP="00416B2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</w:pPr>
      <w:r w:rsidRPr="00F410FE">
        <w:t>обеспечение безопасности и здоровья сотрудников в процессе трудовой деятельности;</w:t>
      </w:r>
    </w:p>
    <w:p w:rsidR="00416B2F" w:rsidRPr="00CC5FAB" w:rsidRDefault="00416B2F" w:rsidP="00416B2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</w:pPr>
      <w:r w:rsidRPr="00CC5FAB">
        <w:t>управление профессиональными рисками для предотвращения и предупреждения травматизма и случаев ухудшения состояния здоровья работников, в том числе персонала подрядных организаций</w:t>
      </w:r>
      <w:r>
        <w:t>;</w:t>
      </w:r>
    </w:p>
    <w:p w:rsidR="00416B2F" w:rsidRPr="00CC5FAB" w:rsidRDefault="00416B2F" w:rsidP="00416B2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</w:pPr>
      <w:r w:rsidRPr="00CC5FAB">
        <w:t>улучшение санитарно-бытового и лечебно-профилактического обслуживания работников</w:t>
      </w:r>
      <w:r>
        <w:t>;</w:t>
      </w:r>
    </w:p>
    <w:p w:rsidR="00416B2F" w:rsidRDefault="00416B2F" w:rsidP="00416B2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</w:pPr>
      <w:r w:rsidRPr="00CC5FAB">
        <w:t>совершенствование системы управления охраной труда (СУОТ)</w:t>
      </w:r>
      <w:r>
        <w:t xml:space="preserve">, </w:t>
      </w:r>
      <w:r w:rsidRPr="00CC5FAB">
        <w:t xml:space="preserve">систем мониторинга и контроля состояния охраны труда и условий труда на рабочих местах; </w:t>
      </w:r>
    </w:p>
    <w:p w:rsidR="00416B2F" w:rsidRPr="00CC5FAB" w:rsidRDefault="00416B2F" w:rsidP="00416B2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</w:pPr>
      <w:r w:rsidRPr="00CC5FAB">
        <w:t>повышение культуры безопасности на производстве, образовательного и профессионального уровня работников в области охраны труда</w:t>
      </w:r>
    </w:p>
    <w:p w:rsidR="00416B2F" w:rsidRDefault="00416B2F" w:rsidP="00416B2F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jc w:val="both"/>
      </w:pPr>
      <w:r>
        <w:t>стремление к достижению у всех работников понимания, что выполнение требований охраны труда является неотъемлемой частью трудовой деятельности.</w:t>
      </w:r>
    </w:p>
    <w:p w:rsidR="00416B2F" w:rsidRDefault="00416B2F" w:rsidP="00416B2F">
      <w:pPr>
        <w:tabs>
          <w:tab w:val="left" w:pos="851"/>
        </w:tabs>
        <w:ind w:left="786"/>
        <w:jc w:val="both"/>
      </w:pPr>
    </w:p>
    <w:p w:rsidR="00416B2F" w:rsidRPr="002E4079" w:rsidRDefault="00416B2F" w:rsidP="00416B2F">
      <w:pPr>
        <w:ind w:firstLine="426"/>
        <w:jc w:val="both"/>
        <w:rPr>
          <w:b/>
        </w:rPr>
      </w:pPr>
      <w:r>
        <w:rPr>
          <w:b/>
        </w:rPr>
        <w:t xml:space="preserve">Деятельность ООО «С/п Юбилейный </w:t>
      </w:r>
      <w:r w:rsidRPr="002E4079">
        <w:rPr>
          <w:b/>
        </w:rPr>
        <w:t xml:space="preserve">ГХК» </w:t>
      </w:r>
      <w:r w:rsidRPr="0053722C">
        <w:rPr>
          <w:b/>
          <w:bCs/>
        </w:rPr>
        <w:t xml:space="preserve">в </w:t>
      </w:r>
      <w:r w:rsidRPr="0053722C">
        <w:rPr>
          <w:b/>
        </w:rPr>
        <w:t xml:space="preserve">области охраны </w:t>
      </w:r>
      <w:r w:rsidRPr="0053722C">
        <w:rPr>
          <w:b/>
          <w:bCs/>
        </w:rPr>
        <w:t>труда</w:t>
      </w:r>
      <w:r>
        <w:rPr>
          <w:b/>
          <w:bCs/>
        </w:rPr>
        <w:t xml:space="preserve"> и культуры производства</w:t>
      </w:r>
      <w:r w:rsidRPr="002E4079">
        <w:rPr>
          <w:b/>
        </w:rPr>
        <w:t xml:space="preserve"> </w:t>
      </w:r>
      <w:r>
        <w:rPr>
          <w:b/>
        </w:rPr>
        <w:t>основывается на следующих принципах</w:t>
      </w:r>
      <w:r w:rsidRPr="002E4079">
        <w:rPr>
          <w:b/>
        </w:rPr>
        <w:t>:</w:t>
      </w:r>
    </w:p>
    <w:p w:rsidR="00416B2F" w:rsidRPr="002E4079" w:rsidRDefault="00416B2F" w:rsidP="00416B2F">
      <w:pPr>
        <w:ind w:firstLine="426"/>
        <w:jc w:val="both"/>
      </w:pPr>
      <w:r w:rsidRPr="002E4079">
        <w:t>-</w:t>
      </w:r>
      <w:r w:rsidRPr="002E4079">
        <w:tab/>
      </w:r>
      <w:r w:rsidRPr="002E4079">
        <w:rPr>
          <w:b/>
        </w:rPr>
        <w:t>принцип соответствия</w:t>
      </w:r>
      <w:r w:rsidRPr="002E4079">
        <w:t xml:space="preserve"> - обеспечение соответствия производственной деятельности законодательным и нормативным требованиям и стандартам, неукоснительное выполнение каждым работником норм и правил в области </w:t>
      </w:r>
      <w:r>
        <w:t>охраны труда</w:t>
      </w:r>
      <w:r w:rsidRPr="002E4079">
        <w:t>;</w:t>
      </w:r>
    </w:p>
    <w:p w:rsidR="00416B2F" w:rsidRPr="002E4079" w:rsidRDefault="00416B2F" w:rsidP="00416B2F">
      <w:pPr>
        <w:ind w:firstLine="426"/>
        <w:jc w:val="both"/>
      </w:pPr>
      <w:r w:rsidRPr="002E4079">
        <w:t>-</w:t>
      </w:r>
      <w:r w:rsidRPr="002E4079">
        <w:tab/>
      </w:r>
      <w:r w:rsidRPr="002E4079">
        <w:rPr>
          <w:b/>
        </w:rPr>
        <w:t>принцип приоритета безопасности</w:t>
      </w:r>
      <w:r w:rsidRPr="002E4079">
        <w:t xml:space="preserve"> - рассматриваемые решения по достижению экономических и производственных целей </w:t>
      </w:r>
      <w:r>
        <w:t>Общества</w:t>
      </w:r>
      <w:r w:rsidRPr="002E4079">
        <w:t xml:space="preserve"> не</w:t>
      </w:r>
      <w:r>
        <w:t xml:space="preserve"> будут являться</w:t>
      </w:r>
      <w:r w:rsidRPr="002E4079">
        <w:t xml:space="preserve"> </w:t>
      </w:r>
      <w:r>
        <w:t>приемлемыми</w:t>
      </w:r>
      <w:r w:rsidRPr="002E4079">
        <w:t>, если они не обеспечивают требуемый уровень безопасности;</w:t>
      </w:r>
    </w:p>
    <w:p w:rsidR="00416B2F" w:rsidRPr="002E4079" w:rsidRDefault="00416B2F" w:rsidP="00416B2F">
      <w:pPr>
        <w:ind w:firstLine="426"/>
        <w:jc w:val="both"/>
      </w:pPr>
      <w:r w:rsidRPr="002E4079">
        <w:t>-</w:t>
      </w:r>
      <w:r w:rsidRPr="002E4079">
        <w:tab/>
      </w:r>
      <w:r w:rsidRPr="002E4079">
        <w:rPr>
          <w:b/>
        </w:rPr>
        <w:t>принцип лидерства</w:t>
      </w:r>
      <w:r w:rsidRPr="002E4079">
        <w:t xml:space="preserve"> - руководители всех уровней личным примером демонстрируют приверженность безопасности, соблюдают дисциплину, стандарты правильного выполнения работ;</w:t>
      </w:r>
    </w:p>
    <w:p w:rsidR="00416B2F" w:rsidRPr="002E4079" w:rsidRDefault="00416B2F" w:rsidP="00416B2F">
      <w:pPr>
        <w:ind w:firstLine="426"/>
        <w:jc w:val="both"/>
      </w:pPr>
      <w:r w:rsidRPr="002E4079">
        <w:t>-</w:t>
      </w:r>
      <w:r w:rsidRPr="002E4079">
        <w:tab/>
      </w:r>
      <w:r w:rsidRPr="002E4079">
        <w:rPr>
          <w:b/>
        </w:rPr>
        <w:t>принцип постоянного совершенствования</w:t>
      </w:r>
      <w:r w:rsidRPr="002E4079">
        <w:t xml:space="preserve"> - постоянное, систематическое выявление и реализация возможностей для улучшения деятельности </w:t>
      </w:r>
      <w:r>
        <w:t>Общества</w:t>
      </w:r>
      <w:r w:rsidRPr="002E4079">
        <w:t xml:space="preserve"> и его работников.</w:t>
      </w:r>
    </w:p>
    <w:p w:rsidR="00416B2F" w:rsidRDefault="00416B2F" w:rsidP="00416B2F">
      <w:pPr>
        <w:ind w:firstLine="426"/>
        <w:jc w:val="both"/>
        <w:rPr>
          <w:b/>
        </w:rPr>
      </w:pPr>
    </w:p>
    <w:p w:rsidR="00416B2F" w:rsidRPr="005C66A3" w:rsidRDefault="00416B2F" w:rsidP="00416B2F">
      <w:pPr>
        <w:ind w:firstLine="426"/>
        <w:jc w:val="both"/>
        <w:rPr>
          <w:b/>
        </w:rPr>
      </w:pPr>
      <w:r w:rsidRPr="005C66A3">
        <w:rPr>
          <w:b/>
        </w:rPr>
        <w:t>Для достижения поставленных целей и реализации основных принципов деятельности в области охраны труда</w:t>
      </w:r>
      <w:r>
        <w:rPr>
          <w:b/>
        </w:rPr>
        <w:t xml:space="preserve"> ООО «С/п Юбилейный ГХК»</w:t>
      </w:r>
      <w:r w:rsidRPr="005C66A3">
        <w:rPr>
          <w:b/>
        </w:rPr>
        <w:t xml:space="preserve"> обязуется выполнять следующие</w:t>
      </w:r>
      <w:r>
        <w:rPr>
          <w:b/>
        </w:rPr>
        <w:t xml:space="preserve"> </w:t>
      </w:r>
      <w:r w:rsidRPr="005C66A3">
        <w:rPr>
          <w:b/>
        </w:rPr>
        <w:t>задачи:</w:t>
      </w:r>
    </w:p>
    <w:p w:rsidR="00416B2F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 xml:space="preserve">обеспечивать своевременную разработку и актуализацию локальных нормативных актов </w:t>
      </w:r>
      <w:r>
        <w:t>Общества</w:t>
      </w:r>
      <w:r w:rsidRPr="005C66A3">
        <w:t xml:space="preserve"> в области охраны труда, соответствующих требованиям трудового законодательства Российской Федерации;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 xml:space="preserve">реализовывать при функционировании СУОТ </w:t>
      </w:r>
      <w:r w:rsidRPr="00930869">
        <w:t xml:space="preserve">выполнение и соблюдение требований действующих нормативно-правовых актов Российской Федерации в сфере охраны труда, </w:t>
      </w:r>
      <w:r w:rsidRPr="00930869">
        <w:lastRenderedPageBreak/>
        <w:t>отраслевых правил по охране труда, а также правил безопасности, санитарных и строительных норм и правил, государственных стандартов, организационно-методических документов, инструкций по охране труда</w:t>
      </w:r>
      <w:r>
        <w:t>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обеспечивать деятельность в области охраны труда</w:t>
      </w:r>
      <w:r w:rsidRPr="008E0F1A">
        <w:t xml:space="preserve"> </w:t>
      </w:r>
      <w:r w:rsidRPr="005C66A3">
        <w:t>и функционирование СУОТ необходимыми ресурсами (финансовыми, людскими, материальными);</w:t>
      </w:r>
      <w:r w:rsidRPr="008E0F1A">
        <w:t xml:space="preserve"> </w:t>
      </w:r>
    </w:p>
    <w:p w:rsidR="00416B2F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обеспечивать создание и эффективное функционирование комитета (комиссии) по охране труда</w:t>
      </w:r>
      <w:r>
        <w:t>,</w:t>
      </w:r>
      <w:r w:rsidRPr="008E0F1A">
        <w:t xml:space="preserve"> </w:t>
      </w:r>
      <w:r w:rsidRPr="00930869">
        <w:t>содействие общественному контролю за соблюдением требований охраны труда</w:t>
      </w:r>
      <w:r>
        <w:t>,</w:t>
      </w:r>
      <w:r w:rsidRPr="00930869">
        <w:t xml:space="preserve"> прав и законных интересов работников в области охраны труда</w:t>
      </w:r>
      <w:r w:rsidRPr="005C66A3">
        <w:t>;</w:t>
      </w:r>
      <w:r w:rsidRPr="002460B0">
        <w:t xml:space="preserve"> </w:t>
      </w:r>
      <w:r w:rsidRPr="005C66A3">
        <w:t>принимать решения по вопросам охраны труда по согласованию с профсоюзными или иными представительными органами работников</w:t>
      </w:r>
      <w:r>
        <w:t>;</w:t>
      </w:r>
      <w:r w:rsidRPr="002460B0">
        <w:t xml:space="preserve"> </w:t>
      </w:r>
      <w:r w:rsidRPr="005C66A3">
        <w:t>способствовать укреплению и совершенствованию социального партнерства по вопросам охраны труда и сохранения здоровья работников</w:t>
      </w:r>
      <w:r>
        <w:t>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обеспечивать расследование и учет несчастных случаев на производстве в соответствии с требованиями трудового законодательства Российской Федерации, включая рассмотрение обстоятельств и причин событий, приведших к получению работниками микроповреждений (микротравм);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обеспечивать мотивацию работников в процессе трудовой деятельности, направленную на повышение уровня безопасности и предупреждение аварийности</w:t>
      </w:r>
      <w:r>
        <w:t xml:space="preserve">, </w:t>
      </w:r>
      <w:r w:rsidRPr="00930869">
        <w:t>привлечение к участию в решении вопросов по обеспечению безопасных и здоровых условий труд</w:t>
      </w:r>
      <w:r>
        <w:t xml:space="preserve">а; </w:t>
      </w:r>
      <w:r w:rsidRPr="005C66A3">
        <w:t>создавать условия, при которых каждый работник осознает ответственность за собственную безопасность и безопасность окружающих его людей;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обеспечивать работников поддержкой в деятельности, направленной на решение проблем в области безопасности, всеми доступными ресурсами (консультации, юристы и др.);</w:t>
      </w:r>
    </w:p>
    <w:p w:rsidR="00416B2F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проводить эффективную кадровую политику в области обеспечения охраны труда, основанную на качественном подборе и расстановке руководителей и специалистов, умеющих и стремящихся на высоком профессиональном уровне неукоснительно соблюдать требования охраны труда</w:t>
      </w:r>
      <w:r>
        <w:t>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проводить систематический мониторинг состояния и постоянное совершенствование культуры производства, </w:t>
      </w:r>
      <w:r w:rsidRPr="005C66A3">
        <w:t>выявлять потенциальные и фактические проблемы в области охраны труда и здоровья работников и способствовать их своевременному решению;</w:t>
      </w:r>
    </w:p>
    <w:p w:rsidR="00416B2F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применять весь комплекс превентивных мер по исключению возможности возникновения опасных ситуаций и несчастных случаев на производстве;</w:t>
      </w:r>
    </w:p>
    <w:p w:rsidR="00416B2F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обеспечивать работников эффективными и сертифицированными средствами индивидуальной защиты от вредных и опасных производственных факторов в соответствии с нормативными требованиями;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обеспечивать </w:t>
      </w:r>
      <w:r w:rsidRPr="00930869">
        <w:t>проведение специальной оценки условий труда</w:t>
      </w:r>
      <w:r>
        <w:t xml:space="preserve">, идентификации опасностей, оценки уровня профессиональных рисков, </w:t>
      </w:r>
      <w:r w:rsidRPr="00930869">
        <w:t>информирова</w:t>
      </w:r>
      <w:r>
        <w:t>ть</w:t>
      </w:r>
      <w:r w:rsidRPr="00930869">
        <w:t xml:space="preserve"> работников об условиях труда на рабочих местах, о существующих производственных рисках, о полагающихся компенсациях за работу во вредных условиях труда</w:t>
      </w:r>
      <w:r>
        <w:t>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реализовывать программы, направленные на улучшение условий труда и охраны труда, на предупреждение травматизма и профессиональных заболеваний;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соблюдать приоритетность планируемых и реализуемых действий и мер, связанных с предупреждением травматизма и профессиональной заболеваемости, перед мерами реагирования на происшедшие события;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 xml:space="preserve">требовать от подрядчиков (субподрядчиков), ведущих работы на объектах </w:t>
      </w:r>
      <w:r>
        <w:t>Общества</w:t>
      </w:r>
      <w:r w:rsidRPr="005C66A3">
        <w:t>, соблюдения требований охраны труда;</w:t>
      </w:r>
    </w:p>
    <w:p w:rsidR="00416B2F" w:rsidRPr="005C66A3" w:rsidRDefault="00416B2F" w:rsidP="00416B2F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5C66A3">
        <w:t>осуществлять постоянное информирование работников о состоянии охраны труда в</w:t>
      </w:r>
      <w:r>
        <w:t xml:space="preserve"> Обществе</w:t>
      </w:r>
      <w:r w:rsidRPr="005C66A3">
        <w:t>.</w:t>
      </w:r>
    </w:p>
    <w:p w:rsidR="00416B2F" w:rsidRDefault="00416B2F" w:rsidP="00416B2F">
      <w:pPr>
        <w:tabs>
          <w:tab w:val="left" w:pos="1134"/>
        </w:tabs>
        <w:ind w:firstLine="567"/>
        <w:jc w:val="both"/>
        <w:rPr>
          <w:b/>
        </w:rPr>
      </w:pPr>
    </w:p>
    <w:p w:rsidR="00416B2F" w:rsidRDefault="00416B2F" w:rsidP="00416B2F">
      <w:pPr>
        <w:tabs>
          <w:tab w:val="left" w:pos="1134"/>
        </w:tabs>
        <w:ind w:firstLine="567"/>
        <w:jc w:val="both"/>
        <w:rPr>
          <w:b/>
        </w:rPr>
      </w:pPr>
      <w:r w:rsidRPr="003C2E27">
        <w:rPr>
          <w:b/>
        </w:rPr>
        <w:t>Реализация основных направлений политики в области охраны труда обеспечивается согласованными действиями руководства Общества, профессионального союза и всех работников Общества.</w:t>
      </w:r>
    </w:p>
    <w:p w:rsidR="00710BFB" w:rsidRDefault="00710BFB">
      <w:bookmarkStart w:id="1" w:name="_GoBack"/>
      <w:bookmarkEnd w:id="1"/>
    </w:p>
    <w:sectPr w:rsidR="00710BFB" w:rsidSect="00416B2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F2B92"/>
    <w:multiLevelType w:val="hybridMultilevel"/>
    <w:tmpl w:val="7DB88462"/>
    <w:lvl w:ilvl="0" w:tplc="641E42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61E1DBD"/>
    <w:multiLevelType w:val="hybridMultilevel"/>
    <w:tmpl w:val="B6B27686"/>
    <w:lvl w:ilvl="0" w:tplc="641E42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36ACC70">
      <w:start w:val="1"/>
      <w:numFmt w:val="bullet"/>
      <w:lvlText w:val="•"/>
      <w:lvlJc w:val="left"/>
      <w:pPr>
        <w:ind w:left="1586" w:hanging="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revisionView w:comments="0" w:insDel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2F"/>
    <w:rsid w:val="00416B2F"/>
    <w:rsid w:val="004C3F45"/>
    <w:rsid w:val="007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73642-4372-4E05-B4BB-70030D1C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"С/п Юбилейный ГХК"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Крико Е. Е.</dc:creator>
  <cp:keywords/>
  <dc:description/>
  <cp:lastModifiedBy>Крико Е. Е.</cp:lastModifiedBy>
  <cp:revision>1</cp:revision>
  <dcterms:created xsi:type="dcterms:W3CDTF">2023-06-23T09:23:00Z</dcterms:created>
  <dcterms:modified xsi:type="dcterms:W3CDTF">2023-06-23T09:27:00Z</dcterms:modified>
</cp:coreProperties>
</file>