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BF" w:rsidRPr="004950EC" w:rsidRDefault="0020393A">
      <w:pPr>
        <w:spacing w:after="155" w:line="224" w:lineRule="auto"/>
        <w:ind w:left="3621" w:right="1037" w:hanging="2565"/>
        <w:rPr>
          <w:b/>
        </w:rPr>
      </w:pPr>
      <w:r w:rsidRPr="004950EC">
        <w:rPr>
          <w:b/>
          <w:sz w:val="30"/>
        </w:rPr>
        <w:t>Правила размещения, прож</w:t>
      </w:r>
      <w:r w:rsidR="004950EC" w:rsidRPr="004950EC">
        <w:rPr>
          <w:b/>
          <w:sz w:val="30"/>
        </w:rPr>
        <w:t>ивания и предоставления услуг с</w:t>
      </w:r>
      <w:r w:rsidRPr="004950EC">
        <w:rPr>
          <w:b/>
          <w:sz w:val="30"/>
        </w:rPr>
        <w:t>/п «Юбилейный»</w:t>
      </w:r>
    </w:p>
    <w:p w:rsidR="00ED05BF" w:rsidRDefault="0020393A">
      <w:pPr>
        <w:spacing w:after="0" w:line="259" w:lineRule="auto"/>
        <w:ind w:left="1796" w:right="1844" w:hanging="10"/>
        <w:jc w:val="center"/>
      </w:pPr>
      <w:r>
        <w:rPr>
          <w:sz w:val="30"/>
        </w:rPr>
        <w:t>Уважаемые Гости!</w:t>
      </w:r>
    </w:p>
    <w:p w:rsidR="00ED05BF" w:rsidRPr="004950EC" w:rsidRDefault="0020393A">
      <w:pPr>
        <w:spacing w:after="0" w:line="224" w:lineRule="auto"/>
        <w:ind w:left="-15" w:right="33" w:firstLine="672"/>
        <w:rPr>
          <w:b/>
        </w:rPr>
      </w:pPr>
      <w:r w:rsidRPr="004950EC">
        <w:rPr>
          <w:b/>
          <w:sz w:val="30"/>
        </w:rPr>
        <w:t>Мы рады приветствовать Вас в санатории-профилактории «Юбилейный» и благодарим за то, что Вы выбрали наш санаторий в городе Железногорске Красноярского края.</w:t>
      </w:r>
    </w:p>
    <w:p w:rsidR="00ED05BF" w:rsidRDefault="0020393A">
      <w:pPr>
        <w:spacing w:after="126" w:line="243" w:lineRule="auto"/>
        <w:ind w:left="23" w:right="4" w:firstLine="653"/>
      </w:pPr>
      <w:r>
        <w:t>Администрация и персонал санатория приложат все усилия для того, чтобы Ваше пребывание было приятны</w:t>
      </w:r>
      <w:r>
        <w:t>м и комфортным, а время, проведенное в нашем городе, оставило в Вашей памяти только положительные впечатления. Во избежание затруднений при пользовании санаторно-курортными и иными услугами предлагаем Вам ознакомится с Правилами размещения, проживания и пр</w:t>
      </w:r>
      <w:r>
        <w:t>едоставления услуг в санатории</w:t>
      </w:r>
      <w:r w:rsidR="004950EC">
        <w:t xml:space="preserve"> - </w:t>
      </w:r>
      <w:r>
        <w:t>профилактории «Юбилейный».</w:t>
      </w:r>
    </w:p>
    <w:p w:rsidR="00ED05BF" w:rsidRPr="004950EC" w:rsidRDefault="0020393A">
      <w:pPr>
        <w:numPr>
          <w:ilvl w:val="0"/>
          <w:numId w:val="1"/>
        </w:numPr>
        <w:spacing w:after="41" w:line="259" w:lineRule="auto"/>
        <w:ind w:right="797" w:hanging="346"/>
        <w:jc w:val="center"/>
        <w:rPr>
          <w:b/>
        </w:rPr>
      </w:pPr>
      <w:r w:rsidRPr="004950EC">
        <w:rPr>
          <w:b/>
          <w:sz w:val="30"/>
        </w:rPr>
        <w:t>Общие положения</w:t>
      </w:r>
    </w:p>
    <w:p w:rsidR="00ED05BF" w:rsidRDefault="0020393A">
      <w:pPr>
        <w:spacing w:after="10" w:line="243" w:lineRule="auto"/>
        <w:ind w:left="23" w:right="4" w:firstLine="537"/>
      </w:pPr>
      <w:r>
        <w:t xml:space="preserve">1.1. Настоящие Правила устанавливают порядок пребывания на территории санатория-профилактория «Юбилейный» (далее по тексту </w:t>
      </w:r>
      <w:r>
        <w:rPr>
          <w:noProof/>
        </w:rPr>
        <w:drawing>
          <wp:inline distT="0" distB="0" distL="0" distR="0">
            <wp:extent cx="48789" cy="18293"/>
            <wp:effectExtent l="0" t="0" r="0" b="0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Санаторий), регулируют отношения по предоставлению услуг пр</w:t>
      </w:r>
      <w:r>
        <w:t>оживания, питания и лечения отдыхающим (далее по тексту Гость).</w:t>
      </w:r>
    </w:p>
    <w:p w:rsidR="00ED05BF" w:rsidRDefault="0020393A" w:rsidP="004950EC">
      <w:pPr>
        <w:spacing w:after="10" w:line="243" w:lineRule="auto"/>
        <w:ind w:left="23" w:right="4" w:firstLine="537"/>
      </w:pPr>
      <w:r>
        <w:t>1 .2. Настоящие Правила разработаны на основании Конституции Российской Федерации, Гражданского кодекса Российской Федерации, Федерального Закона «Об основах охраны здоровья граждан в Российск</w:t>
      </w:r>
      <w:r>
        <w:t xml:space="preserve">ой Федерации» от 21 ноября 2011 года № 323-ФЗ, Федерального закона от 27 июля 2006 года № 152-ФЗ </w:t>
      </w:r>
      <w:r>
        <w:t>«О персональных данных», Федерального закона от 07 февраля 1992 года № 2300-1 «О защите прав потребителей», Правил предоставления медицинскими организациями пл</w:t>
      </w:r>
      <w:r>
        <w:t>атных медицинских услуг, утвержденных Постановлением Правительства Российской Федерации от 04 октября 2012 года № 1006, «Правил предоставления гостиничных услуг в Российской Федерации» утверждённых Постановлением Правительства РФ от 9 октября 2015 года № 1</w:t>
      </w:r>
      <w:r>
        <w:t xml:space="preserve">085, Устава общества, иных нормативно-правовых </w:t>
      </w:r>
      <w:r>
        <w:t>документов, касающихся осуществления санаторно-курортной деятельности и услуг проживания и обязательны для исполнения всеми Гостями, находящимися на территории Санатория.</w:t>
      </w:r>
    </w:p>
    <w:p w:rsidR="00ED05BF" w:rsidRDefault="0020393A">
      <w:pPr>
        <w:ind w:right="14"/>
      </w:pPr>
      <w:r>
        <w:t>I. 3. Санаторий оказывает услуги: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диагностики, лечения и оздоровления в рамках путевок и курсовок по санаторно-курортному лечению (СКЛ);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предоставления отдельных видов медицинских услуг;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проживания (временного размещения);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 xml:space="preserve">питания (в </w:t>
      </w:r>
      <w:proofErr w:type="spellStart"/>
      <w:r>
        <w:t>т.ч</w:t>
      </w:r>
      <w:proofErr w:type="spellEnd"/>
      <w:r>
        <w:t>. диетическое);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организации досуга;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дополнительные услуги.</w:t>
      </w:r>
    </w:p>
    <w:p w:rsidR="00ED05BF" w:rsidRDefault="0020393A">
      <w:pPr>
        <w:numPr>
          <w:ilvl w:val="1"/>
          <w:numId w:val="3"/>
        </w:numPr>
        <w:ind w:right="14" w:hanging="816"/>
      </w:pPr>
      <w:r>
        <w:t>Санаторий работает круглосуточно.</w:t>
      </w:r>
    </w:p>
    <w:p w:rsidR="00ED05BF" w:rsidRDefault="0020393A">
      <w:pPr>
        <w:numPr>
          <w:ilvl w:val="1"/>
          <w:numId w:val="3"/>
        </w:numPr>
        <w:ind w:right="14" w:hanging="816"/>
      </w:pPr>
      <w:r>
        <w:t>Медицинские услуги оказываются: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понедельник-пятница с 12.30 до 20.00, суббота с 8.00 до 12.00; - воскресенье — выходной.</w:t>
      </w:r>
    </w:p>
    <w:p w:rsidR="00ED05BF" w:rsidRDefault="0020393A">
      <w:pPr>
        <w:ind w:left="14" w:right="14" w:firstLine="567"/>
      </w:pPr>
      <w:r>
        <w:lastRenderedPageBreak/>
        <w:t>Администрация Санатория оставляет за собой право изменения времени работы перс</w:t>
      </w:r>
      <w:r>
        <w:t>онала. Неотложная помощь (вызов бригады Скорой медицинской помощи) Гостю оказывается круглосуточно.</w:t>
      </w:r>
    </w:p>
    <w:p w:rsidR="00ED05BF" w:rsidRDefault="0020393A">
      <w:pPr>
        <w:numPr>
          <w:ilvl w:val="1"/>
          <w:numId w:val="4"/>
        </w:numPr>
        <w:ind w:right="14" w:firstLine="567"/>
      </w:pPr>
      <w:r>
        <w:t>Санаторий расположен по адресу: Российская Федерация, Красноярский край, гор. Железногорск, ул. Восточная зд.2.</w:t>
      </w:r>
    </w:p>
    <w:p w:rsidR="00ED05BF" w:rsidRDefault="0020393A">
      <w:pPr>
        <w:numPr>
          <w:ilvl w:val="1"/>
          <w:numId w:val="4"/>
        </w:numPr>
        <w:spacing w:after="118"/>
        <w:ind w:right="14" w:firstLine="567"/>
      </w:pPr>
      <w:r>
        <w:t>Телефон Санатория: 8(3919) 72-72-72.</w:t>
      </w:r>
    </w:p>
    <w:p w:rsidR="00ED05BF" w:rsidRPr="004950EC" w:rsidRDefault="0020393A">
      <w:pPr>
        <w:spacing w:after="105" w:line="259" w:lineRule="auto"/>
        <w:ind w:left="1671" w:hanging="10"/>
        <w:jc w:val="center"/>
        <w:rPr>
          <w:b/>
        </w:rPr>
      </w:pPr>
      <w:r w:rsidRPr="004950EC">
        <w:rPr>
          <w:b/>
          <w:sz w:val="30"/>
        </w:rPr>
        <w:t>2. Усло</w:t>
      </w:r>
      <w:r w:rsidRPr="004950EC">
        <w:rPr>
          <w:b/>
          <w:sz w:val="30"/>
        </w:rPr>
        <w:t>вии бронирования</w:t>
      </w:r>
    </w:p>
    <w:p w:rsidR="00ED05BF" w:rsidRDefault="0020393A">
      <w:pPr>
        <w:numPr>
          <w:ilvl w:val="1"/>
          <w:numId w:val="5"/>
        </w:numPr>
        <w:ind w:right="14" w:firstLine="394"/>
      </w:pPr>
      <w:r>
        <w:t>Администрация Санатория осуществляет круглосуточное бронирование номеров. Заявки на бронирование принимаются от юридических и физических лиц в письменной форме с помощью почтовой, электронной или факсимильной связи, путем бронирования чере</w:t>
      </w:r>
      <w:r>
        <w:t>з сайт, а также путем непосредственного обращения к администратору Санатория на ресепшн тел. 8(3919) 72-72-72, e-</w:t>
      </w:r>
      <w:proofErr w:type="spellStart"/>
      <w:r>
        <w:t>mail</w:t>
      </w:r>
      <w:proofErr w:type="spellEnd"/>
      <w:r>
        <w:t>: spu@spu24.ru.</w:t>
      </w:r>
    </w:p>
    <w:p w:rsidR="00ED05BF" w:rsidRDefault="0020393A">
      <w:pPr>
        <w:ind w:left="14" w:right="14" w:firstLine="586"/>
      </w:pPr>
      <w:r>
        <w:rPr>
          <w:u w:val="single" w:color="000000"/>
        </w:rPr>
        <w:t>Внимание:</w:t>
      </w:r>
      <w:r>
        <w:t xml:space="preserve"> при бронировании номеров через сайт просьба указывать не только номер телефона, но и адрес электронной почты. В случае если Ваш телефон не работает или временно находится вне зоны доступа, сменный администратор Санатория отправит подтверждение на Вашу эле</w:t>
      </w:r>
      <w:r>
        <w:t>ктронную почту.</w:t>
      </w:r>
    </w:p>
    <w:p w:rsidR="00ED05BF" w:rsidRDefault="0020393A">
      <w:pPr>
        <w:ind w:left="14" w:right="14" w:firstLine="557"/>
      </w:pPr>
      <w:r>
        <w:t>Указанные формы передачи информации применяются и для внесения изменений и дополнений в уже подтвержденную заявку. Изменения считаются подтвержденными после получения Гостем (лицом, осуществляющим бронирование), в течении 24 (двадцати четыр</w:t>
      </w:r>
      <w:r>
        <w:t>ех) часов, письменного подтверждения от администратора Санатория. Администрация Санатория может отказать в просьбе о внесении изменении, если они невозможны.</w:t>
      </w:r>
    </w:p>
    <w:p w:rsidR="00ED05BF" w:rsidRDefault="0020393A">
      <w:pPr>
        <w:numPr>
          <w:ilvl w:val="1"/>
          <w:numId w:val="5"/>
        </w:numPr>
        <w:ind w:right="14" w:firstLine="394"/>
      </w:pPr>
      <w:r>
        <w:t>При бронировании/размещении Гость выбирает категорию номера, при этом право выбора конкретного ном</w:t>
      </w:r>
      <w:r>
        <w:t>ера комнаты, относящего к данной категории, остается за администратором Санатория.</w:t>
      </w:r>
    </w:p>
    <w:p w:rsidR="00ED05BF" w:rsidRDefault="0020393A">
      <w:pPr>
        <w:numPr>
          <w:ilvl w:val="1"/>
          <w:numId w:val="5"/>
        </w:numPr>
        <w:spacing w:after="0" w:line="251" w:lineRule="auto"/>
        <w:ind w:right="14" w:firstLine="394"/>
      </w:pPr>
      <w:r>
        <w:rPr>
          <w:sz w:val="30"/>
        </w:rPr>
        <w:t>Информация, необходимая для бронирования физическими лицами: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фамилия, имя, отчество Гостя (-ей);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количество Гостей;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дата и время заезда и выезда;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вид услуги: санаторно-курор</w:t>
      </w:r>
      <w:r>
        <w:t>тная путевка; пакетная программа, курсовка; услуги проживания; дополнительные услуги;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категория и количество номеров;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форма оплаты (безналичный/наличный расчет, банковская карта);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 xml:space="preserve">контактные данные (телефон, адрес электронной почты); </w:t>
      </w:r>
      <w:r>
        <w:rPr>
          <w:noProof/>
        </w:rPr>
        <w:drawing>
          <wp:inline distT="0" distB="0" distL="0" distR="0">
            <wp:extent cx="48788" cy="18294"/>
            <wp:effectExtent l="0" t="0" r="0" b="0"/>
            <wp:docPr id="6502" name="Picture 6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" name="Picture 65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заказа пропуска </w:t>
      </w:r>
      <w:r>
        <w:t>на взъезд на территорию ЗАТО г. Железногорск необходимы следующие данные: место и дата рождения, адрес фактической регистрации, место работы и должность каждого Гостя.</w:t>
      </w:r>
    </w:p>
    <w:p w:rsidR="00ED05BF" w:rsidRDefault="0020393A">
      <w:pPr>
        <w:spacing w:after="0" w:line="251" w:lineRule="auto"/>
        <w:ind w:left="408"/>
        <w:jc w:val="left"/>
      </w:pPr>
      <w:r>
        <w:rPr>
          <w:sz w:val="30"/>
        </w:rPr>
        <w:t>Для бронирования юридическими лицами:</w:t>
      </w:r>
    </w:p>
    <w:p w:rsidR="00ED05BF" w:rsidRDefault="0020393A">
      <w:pPr>
        <w:ind w:left="14" w:right="14" w:firstLine="384"/>
      </w:pPr>
      <w:r>
        <w:t>Заявка на бронирование номеров в Санатории принима</w:t>
      </w:r>
      <w:r>
        <w:t xml:space="preserve">ется на фирменном бланке организации с обязательным указанием реквизитов (полное наименование </w:t>
      </w:r>
      <w:r>
        <w:lastRenderedPageBreak/>
        <w:t>организации, юридический и почтовый адреса, ИНН, КПП, расчетный счет) за подписью руководителя или иного уполномоченного представителя организации. В заявке должн</w:t>
      </w:r>
      <w:r>
        <w:t>ы быть указаны: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фамилия, имя, отчество Гостя (-ей):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количество Гостей;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дата и точное время заезда и выезда;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категория и количество номеров;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вид услуги: санаторно-курортная путевка; пакетная программа, курсовка; услуги проживания; дополнительные услуги;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форма оплаты (безналичный/наличный расчет, банковская карта);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>контактное лицо (телефон, факс, адрес электронной почты);</w:t>
      </w:r>
    </w:p>
    <w:p w:rsidR="00ED05BF" w:rsidRDefault="0020393A">
      <w:pPr>
        <w:numPr>
          <w:ilvl w:val="0"/>
          <w:numId w:val="2"/>
        </w:numPr>
        <w:ind w:right="14" w:firstLine="394"/>
      </w:pPr>
      <w:r>
        <w:t xml:space="preserve">для заказа пропуска на взъезд на </w:t>
      </w:r>
      <w:proofErr w:type="gramStart"/>
      <w:r w:rsidR="004950EC">
        <w:t>территорию</w:t>
      </w:r>
      <w:proofErr w:type="gramEnd"/>
      <w:r w:rsidR="004950EC">
        <w:t xml:space="preserve"> </w:t>
      </w:r>
      <w:r>
        <w:t>ЗАТО г. Железногорск необходимы следующие данные: место и дата рождения, адрес фактической р</w:t>
      </w:r>
      <w:r>
        <w:t>егистрации, место работы и должность каждого Гостя.</w:t>
      </w:r>
    </w:p>
    <w:p w:rsidR="00ED05BF" w:rsidRDefault="0020393A">
      <w:pPr>
        <w:spacing w:after="39"/>
        <w:ind w:left="14" w:right="14" w:firstLine="384"/>
      </w:pPr>
      <w:r>
        <w:t>При изменении заявки на бронирование Гость предоставляет администратору Санатория сведения не позднее, чем за 5 (пять) суток.</w:t>
      </w:r>
    </w:p>
    <w:p w:rsidR="00ED05BF" w:rsidRDefault="0020393A">
      <w:pPr>
        <w:ind w:left="14" w:right="14" w:firstLine="394"/>
      </w:pPr>
      <w:r>
        <w:t>2.4. В случае отказа Гостя от услуги или переноса на другой срок до даты заезд</w:t>
      </w:r>
      <w:r>
        <w:t>а возврат денежных средств Гостю за неиспользованные услуги осуществляется в полном объеме.</w:t>
      </w:r>
    </w:p>
    <w:p w:rsidR="00ED05BF" w:rsidRDefault="0020393A">
      <w:pPr>
        <w:spacing w:after="30"/>
        <w:ind w:left="14" w:right="14" w:firstLine="384"/>
      </w:pPr>
      <w:r>
        <w:t xml:space="preserve">При безналичном переводе оплата должна поступать на расчетный счет Санатория не позднее, чем за 5 (пять) суток до даты заезда. Если оплата безналичным переводом не </w:t>
      </w:r>
      <w:r>
        <w:t xml:space="preserve">произведена, по письменному согласованию сторон возможно изменение формы оплаты на наличный расчет, в противном случае Администрация Санатория оставляет за собой право аннулировать бронирование </w:t>
      </w:r>
      <w:r w:rsidR="004950EC">
        <w:t>и/или</w:t>
      </w:r>
      <w:r>
        <w:t xml:space="preserve"> отказать Гостю в заселении.</w:t>
      </w:r>
    </w:p>
    <w:p w:rsidR="00ED05BF" w:rsidRDefault="0020393A">
      <w:pPr>
        <w:ind w:left="14" w:right="14" w:firstLine="384"/>
      </w:pPr>
      <w:r>
        <w:t>Заявка считается подтвержден</w:t>
      </w:r>
      <w:r>
        <w:t>ной после получения письменного либо устного подтверждения от администраторов с указанием номера брони.</w:t>
      </w:r>
    </w:p>
    <w:p w:rsidR="00ED05BF" w:rsidRDefault="0020393A">
      <w:pPr>
        <w:ind w:left="451" w:right="14"/>
      </w:pPr>
      <w:r>
        <w:t>Подтвержденные заявки имеют 2 статуса:</w:t>
      </w:r>
    </w:p>
    <w:p w:rsidR="00ED05BF" w:rsidRDefault="0020393A">
      <w:pPr>
        <w:ind w:left="14" w:right="14" w:firstLine="384"/>
      </w:pPr>
      <w:r>
        <w:t xml:space="preserve">Гарантированное бронирование - заявка получает такой статус, если услуги заранее оплачены в размере не менее 100 </w:t>
      </w:r>
      <w:r>
        <w:rPr>
          <w:vertAlign w:val="superscript"/>
        </w:rPr>
        <w:t>0</w:t>
      </w:r>
      <w:r>
        <w:t>/0.</w:t>
      </w:r>
    </w:p>
    <w:p w:rsidR="00ED05BF" w:rsidRDefault="0020393A">
      <w:pPr>
        <w:ind w:left="77" w:right="14" w:firstLine="375"/>
      </w:pPr>
      <w:r>
        <w:t>Негарантированное бронирование - заявка получает такой статус, если услуги оплачиваются при заселении.</w:t>
      </w:r>
    </w:p>
    <w:p w:rsidR="00ED05BF" w:rsidRDefault="0020393A">
      <w:pPr>
        <w:ind w:left="413" w:right="14"/>
      </w:pPr>
      <w:r>
        <w:t>2.5. Негарантированное бронирование.</w:t>
      </w:r>
    </w:p>
    <w:p w:rsidR="00ED05BF" w:rsidRDefault="0020393A">
      <w:pPr>
        <w:spacing w:after="32"/>
        <w:ind w:left="14" w:right="14" w:firstLine="394"/>
      </w:pPr>
      <w:r>
        <w:t>При данном статусе бронирования, если Гость не приехал до 10:00 часов (времени заезда) и заранее не предупредил о возможности задержки заезда, бронь аннулируется автоматически без предварительного уведомления Гостя. Восстановление аннулированной брони и по</w:t>
      </w:r>
      <w:r>
        <w:t>здний заезд возможен при наличии свободных мест.</w:t>
      </w:r>
    </w:p>
    <w:p w:rsidR="00ED05BF" w:rsidRDefault="0020393A">
      <w:pPr>
        <w:tabs>
          <w:tab w:val="center" w:pos="826"/>
          <w:tab w:val="center" w:pos="3553"/>
        </w:tabs>
        <w:ind w:left="0"/>
        <w:jc w:val="left"/>
      </w:pPr>
      <w:r>
        <w:tab/>
        <w:t>2.6.</w:t>
      </w:r>
      <w:r>
        <w:tab/>
        <w:t>Гарантированное бронирование.</w:t>
      </w:r>
    </w:p>
    <w:p w:rsidR="00ED05BF" w:rsidRDefault="0020393A">
      <w:pPr>
        <w:ind w:left="14" w:right="14" w:firstLine="394"/>
      </w:pPr>
      <w:r>
        <w:t>При данном бронировании Администрация Санатория гарантирует предоставление номера/койко-места на период 24 часов, начиная со времени заезда дня прибытия.</w:t>
      </w:r>
    </w:p>
    <w:p w:rsidR="00ED05BF" w:rsidRDefault="0020393A">
      <w:pPr>
        <w:ind w:left="14" w:right="14" w:firstLine="384"/>
      </w:pPr>
      <w:r>
        <w:lastRenderedPageBreak/>
        <w:t xml:space="preserve">При данном статусе заявки если Гость, произведя бронирование впоследствии не прибыл в течение периода гарантированного бронирования и/или не проинформировал Администрацию Санатория любым доступным способом о дате своего прибытия, то бронирование выбранной </w:t>
      </w:r>
      <w:r>
        <w:t>Гостем Услуги аннулируется в одностороннем порядке. Внесенные Гостем денежные средства, в качестве предоплаты, подлежат возврату Гостю с удержанием аннуляционного сбора (под аннуляционным сбором понимается удержание суточной стоимости проживания в номере с</w:t>
      </w:r>
      <w:r>
        <w:t>огласно прейскуранту).</w:t>
      </w:r>
    </w:p>
    <w:p w:rsidR="00ED05BF" w:rsidRDefault="0020393A">
      <w:pPr>
        <w:spacing w:after="42"/>
        <w:ind w:left="14" w:right="14" w:firstLine="384"/>
      </w:pPr>
      <w:r>
        <w:t>При опоздании Гостя в течение текущих суток заезда: услуги питания, проживания, лечения не компенсируются.</w:t>
      </w:r>
    </w:p>
    <w:p w:rsidR="00ED05BF" w:rsidRDefault="0020393A">
      <w:pPr>
        <w:tabs>
          <w:tab w:val="center" w:pos="816"/>
          <w:tab w:val="center" w:pos="3722"/>
        </w:tabs>
        <w:ind w:left="0"/>
        <w:jc w:val="left"/>
      </w:pPr>
      <w:r>
        <w:tab/>
        <w:t>2.7.</w:t>
      </w:r>
      <w:r>
        <w:tab/>
        <w:t>Отмена (аннуляция) бронирования.</w:t>
      </w:r>
    </w:p>
    <w:p w:rsidR="00ED05BF" w:rsidRDefault="0020393A">
      <w:pPr>
        <w:spacing w:after="39"/>
        <w:ind w:left="14" w:right="14" w:firstLine="394"/>
      </w:pPr>
      <w:r>
        <w:t>Отмена брони происходит только по инициативе физического или юридического лица, осущест</w:t>
      </w:r>
      <w:r>
        <w:t>вившего бронирование. Для аннуляции брони необходимо обратиться к администратору Санатория по телефону 8(3919)72-7272 или электронной почте e-</w:t>
      </w:r>
      <w:proofErr w:type="spellStart"/>
      <w:r>
        <w:t>mail</w:t>
      </w:r>
      <w:proofErr w:type="spellEnd"/>
      <w:r>
        <w:t>: spu@spu24.ru не позднее, чем за 5 (пять) суток до даты заезда, если иные сроки не установлены договором.</w:t>
      </w:r>
    </w:p>
    <w:p w:rsidR="00ED05BF" w:rsidRDefault="0020393A">
      <w:pPr>
        <w:tabs>
          <w:tab w:val="center" w:pos="816"/>
          <w:tab w:val="center" w:pos="3246"/>
        </w:tabs>
        <w:spacing w:after="44"/>
        <w:ind w:left="0"/>
        <w:jc w:val="left"/>
      </w:pPr>
      <w:r>
        <w:tab/>
        <w:t>2.</w:t>
      </w:r>
      <w:r>
        <w:t>8.</w:t>
      </w:r>
      <w:r>
        <w:tab/>
        <w:t>Возврат денежных средств: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если заявка аннулирована (изменена) возврат денежных средств осуществляется после письменного обращения о возврате за вычетом аннуляционного сбора согласно п. 2.6 настоящих Правил, либо неустойки за аннуляцию брони установленно</w:t>
      </w:r>
      <w:r>
        <w:t xml:space="preserve">й в договоре (для договоров с юридическими лицами);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8619" name="Picture 8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" name="Picture 86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возврат денежных средств Гостю производится в течение десяти календарных дней, за исключением выходных и праздничных дней, либо путем перечисления на счет, с которого было произведено их поступление, ли</w:t>
      </w:r>
      <w:r>
        <w:t>бо наличными денежными средствами через кассу Санатория;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в случае приобретения услуг через агентов</w:t>
      </w:r>
      <w:r w:rsidR="000C53CC">
        <w:t>/комиссионеров, с которыми ООО «</w:t>
      </w:r>
      <w:r>
        <w:t>С/п Юбилейный ГХК</w:t>
      </w:r>
      <w:r w:rsidR="000C53CC">
        <w:t>»</w:t>
      </w:r>
      <w:r>
        <w:t xml:space="preserve"> заключил договор, возврат денежных средств осуществляется по месту оплаты.</w:t>
      </w:r>
    </w:p>
    <w:p w:rsidR="00ED05BF" w:rsidRDefault="0020393A">
      <w:pPr>
        <w:spacing w:after="101"/>
        <w:ind w:left="14" w:right="14" w:firstLine="384"/>
      </w:pPr>
      <w:r>
        <w:t xml:space="preserve">2.9. При осуществлении расчетов </w:t>
      </w:r>
      <w:r>
        <w:t>между сторонами допускается оплата услуг Санатория со счетов третьих лиц. В этом случае в платежном документе должно быть указано, за кого произведена оплата.</w:t>
      </w:r>
    </w:p>
    <w:p w:rsidR="00ED05BF" w:rsidRPr="000C53CC" w:rsidRDefault="000C53CC">
      <w:pPr>
        <w:spacing w:after="153" w:line="259" w:lineRule="auto"/>
        <w:ind w:left="1671" w:right="307" w:hanging="10"/>
        <w:jc w:val="center"/>
        <w:rPr>
          <w:b/>
        </w:rPr>
      </w:pPr>
      <w:r>
        <w:rPr>
          <w:b/>
          <w:sz w:val="30"/>
        </w:rPr>
        <w:t>3</w:t>
      </w:r>
      <w:r w:rsidR="0020393A" w:rsidRPr="000C53CC">
        <w:rPr>
          <w:b/>
          <w:sz w:val="30"/>
        </w:rPr>
        <w:t>. Заезд и выезд Гостей</w:t>
      </w:r>
    </w:p>
    <w:p w:rsidR="00ED05BF" w:rsidRDefault="0020393A">
      <w:pPr>
        <w:numPr>
          <w:ilvl w:val="1"/>
          <w:numId w:val="9"/>
        </w:numPr>
        <w:ind w:right="14" w:firstLine="423"/>
      </w:pPr>
      <w:r>
        <w:t>Режим работы Санатория: круглосуточный.</w:t>
      </w:r>
    </w:p>
    <w:p w:rsidR="00ED05BF" w:rsidRDefault="0020393A">
      <w:pPr>
        <w:numPr>
          <w:ilvl w:val="1"/>
          <w:numId w:val="9"/>
        </w:numPr>
        <w:ind w:right="14" w:firstLine="423"/>
      </w:pPr>
      <w:r>
        <w:t>Время заезда: с 10:00 часов дня заезда, указанного в заявке;</w:t>
      </w:r>
    </w:p>
    <w:p w:rsidR="00ED05BF" w:rsidRDefault="0020393A">
      <w:pPr>
        <w:spacing w:after="30"/>
        <w:ind w:left="701" w:right="14" w:firstLine="711"/>
      </w:pPr>
      <w:r>
        <w:t>Время выезда: до 09:00 часов дня выезда, указанного в заявке, за исключением договоров по которым предусматривается расчет в днях.</w:t>
      </w:r>
    </w:p>
    <w:p w:rsidR="00ED05BF" w:rsidRDefault="0020393A">
      <w:pPr>
        <w:numPr>
          <w:ilvl w:val="1"/>
          <w:numId w:val="9"/>
        </w:numPr>
        <w:spacing w:after="84"/>
        <w:ind w:right="14" w:firstLine="423"/>
      </w:pPr>
      <w:r>
        <w:t>Номерной фонд Санатория предназначен для временного проживания Г</w:t>
      </w:r>
      <w:r>
        <w:t>остя на срок, указанный в заявке. По истечении согласованного срока Гость должен освободить занимаемый номер. При желании продлить срок проживания Гостю необходимо сообщить об этом администратору Санатория не позднее, чем за 2 часа до расчетного часа выезд</w:t>
      </w:r>
      <w:r>
        <w:t xml:space="preserve">а (07 часов по местному времени). Продление </w:t>
      </w:r>
      <w:r>
        <w:lastRenderedPageBreak/>
        <w:t>срока проживания в этом же номере возможно только при отсутствии на него подтвержденной брони в пользу третьих лиц.</w:t>
      </w:r>
    </w:p>
    <w:p w:rsidR="000C53CC" w:rsidRDefault="0020393A">
      <w:pPr>
        <w:numPr>
          <w:ilvl w:val="1"/>
          <w:numId w:val="9"/>
        </w:numPr>
        <w:spacing w:after="51"/>
        <w:ind w:right="14" w:firstLine="423"/>
      </w:pPr>
      <w:r>
        <w:t>Основанием для пребывания на территории и проживания в жилом номере Санатория является Договор н</w:t>
      </w:r>
      <w:r>
        <w:t>а ока</w:t>
      </w:r>
      <w:r w:rsidR="000C53CC">
        <w:t>зание санаторно-курортных услуг/</w:t>
      </w:r>
      <w:r>
        <w:t>Дог</w:t>
      </w:r>
      <w:r w:rsidR="000C53CC">
        <w:t>овор на оздоровительную путевку/</w:t>
      </w:r>
      <w:r>
        <w:t>Договор оказания услуг проживания, выданная Гостю санаторно-курортная книжка, кассовый чек. Вход на территорию Санатория осуществляется через пост охраны. На входе Гость обязан предъяв</w:t>
      </w:r>
      <w:r>
        <w:t xml:space="preserve">ить: </w:t>
      </w:r>
      <w:r w:rsidR="000C53CC">
        <w:rPr>
          <w:noProof/>
        </w:rPr>
        <w:t xml:space="preserve">- </w:t>
      </w:r>
      <w:r>
        <w:t>пропуск для Гостей, получающих услуги про</w:t>
      </w:r>
      <w:r w:rsidR="000C53CC">
        <w:t>живания, дополнительные услуги;</w:t>
      </w:r>
    </w:p>
    <w:p w:rsidR="00ED05BF" w:rsidRDefault="000C53CC" w:rsidP="000C53CC">
      <w:pPr>
        <w:spacing w:after="51"/>
        <w:ind w:left="204" w:right="14"/>
      </w:pPr>
      <w:r>
        <w:t>- санаторно-</w:t>
      </w:r>
      <w:r w:rsidR="0020393A">
        <w:t>курортную книжку для Гостей, проходящих отдельные виды лечения, лечение по путевкам или курсовкам.</w:t>
      </w:r>
    </w:p>
    <w:p w:rsidR="00ED05BF" w:rsidRDefault="0020393A">
      <w:pPr>
        <w:numPr>
          <w:ilvl w:val="1"/>
          <w:numId w:val="9"/>
        </w:numPr>
        <w:spacing w:after="47"/>
        <w:ind w:right="14" w:firstLine="423"/>
      </w:pPr>
      <w:r>
        <w:t>Регистрация Гостя производится на ресепшн.</w:t>
      </w:r>
    </w:p>
    <w:p w:rsidR="00ED05BF" w:rsidRDefault="0020393A">
      <w:pPr>
        <w:numPr>
          <w:ilvl w:val="1"/>
          <w:numId w:val="9"/>
        </w:numPr>
        <w:ind w:right="14" w:firstLine="423"/>
      </w:pPr>
      <w:r>
        <w:t>Заселение (подселение)</w:t>
      </w:r>
      <w:r>
        <w:t xml:space="preserve"> регистрация Гостя в Санатории, осуществляется при предъявлении следующих документов:</w:t>
      </w:r>
    </w:p>
    <w:p w:rsidR="00ED05BF" w:rsidRDefault="0020393A">
      <w:pPr>
        <w:ind w:left="451" w:right="14"/>
      </w:pPr>
      <w:r>
        <w:t>3.6.1. Для граждан Российской Федерации: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действующий оригинал паспорта гражданина Российской Федерации (при предъявлении копии паспорта в заселении Гостю будет отказано);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 xml:space="preserve">свидетельство о рождении - для лиц, не достигших 14-летнего возраста; </w:t>
      </w:r>
      <w:r>
        <w:rPr>
          <w:noProof/>
        </w:rPr>
        <w:drawing>
          <wp:inline distT="0" distB="0" distL="0" distR="0">
            <wp:extent cx="48788" cy="18294"/>
            <wp:effectExtent l="0" t="0" r="0" b="0"/>
            <wp:docPr id="10913" name="Picture 1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" name="Picture 109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военнослужащих военный билет, либо офицерская книжка, подтвержденная командировочным удостоверением.</w:t>
      </w:r>
    </w:p>
    <w:p w:rsidR="00ED05BF" w:rsidRDefault="0020393A">
      <w:pPr>
        <w:spacing w:after="48"/>
        <w:ind w:left="14" w:right="14" w:firstLine="557"/>
      </w:pPr>
      <w:r>
        <w:t xml:space="preserve">3.62. Для иностранных граждан, прибывших в Российскую Федерацию в порядке, не </w:t>
      </w:r>
      <w:r>
        <w:t>требующем получения визы: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</w:t>
      </w:r>
      <w:r>
        <w:t>анина (ст. 10 ФЗ- 115 от 25.07.2002 года «О правовом положении иностранных граждан в Российской Федерации»);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миграционная карта с отметкой органа пограничного контроля о въезде данного иностранного гражданина в Российскую Федерацию или с отметкой территори</w:t>
      </w:r>
      <w:r>
        <w:t>ального органа федерального органа исполнительной власти в сфере миграции о выдаче данному иностранному гражданин</w:t>
      </w:r>
      <w:r w:rsidR="000C53CC">
        <w:t>у указанной миграционной карты.</w:t>
      </w:r>
    </w:p>
    <w:p w:rsidR="00ED05BF" w:rsidRDefault="0020393A">
      <w:pPr>
        <w:ind w:left="14" w:right="14" w:firstLine="567"/>
      </w:pPr>
      <w:r>
        <w:t>Срок временного пребывания в Российской Федерации иностранного гражданина, прибывшего в Российскую Федерацию в</w:t>
      </w:r>
      <w:r>
        <w:t xml:space="preserve"> порядке, не требующем получения визы, не может превышать девяносто суток, за исключением случаев, предусмотренных ФЗ-115 от 25.072002 года «О правовом положении иностранных граждан в Российской Федерации». В данных случаях, иностранны</w:t>
      </w:r>
      <w:r w:rsidR="000C53CC">
        <w:t>м</w:t>
      </w:r>
      <w:r>
        <w:t>и гражданин обязан пр</w:t>
      </w:r>
      <w:r>
        <w:t>едъявить документы, подтверждающие продление срока пребывания в Российской Федерации (разрешение на работу, разрешение на временное проживание, вид на жительство и т.д.).</w:t>
      </w:r>
    </w:p>
    <w:p w:rsidR="00ED05BF" w:rsidRDefault="000C53CC">
      <w:pPr>
        <w:ind w:left="14" w:right="14" w:firstLine="567"/>
      </w:pPr>
      <w:r>
        <w:t>3.63. Для иностранных граждан</w:t>
      </w:r>
      <w:r w:rsidR="0020393A">
        <w:t>, п</w:t>
      </w:r>
      <w:r>
        <w:t xml:space="preserve">рибывших в Российскую Федерацию </w:t>
      </w:r>
      <w:proofErr w:type="gramStart"/>
      <w:r w:rsidR="0020393A">
        <w:t>в порядке</w:t>
      </w:r>
      <w:proofErr w:type="gramEnd"/>
      <w:r w:rsidR="0020393A">
        <w:t xml:space="preserve"> требующем</w:t>
      </w:r>
      <w:r w:rsidR="0020393A">
        <w:t xml:space="preserve"> получения визы:</w:t>
      </w:r>
    </w:p>
    <w:p w:rsidR="000C53CC" w:rsidRDefault="0020393A">
      <w:pPr>
        <w:numPr>
          <w:ilvl w:val="0"/>
          <w:numId w:val="6"/>
        </w:numPr>
        <w:ind w:right="14" w:firstLine="423"/>
      </w:pPr>
      <w: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</w:r>
      <w:r>
        <w:lastRenderedPageBreak/>
        <w:t>договором Российской Федерации в качестве документа, удостоверяющего личность</w:t>
      </w:r>
      <w:r w:rsidR="000C53CC">
        <w:t xml:space="preserve"> иностранного гражданина (ст. 1</w:t>
      </w:r>
      <w:r>
        <w:t xml:space="preserve">0 ФЗ- 115 от </w:t>
      </w:r>
      <w:r>
        <w:t>25.07.2002 года «О правовом положении иностранных граждан в Российской Федерации»);</w:t>
      </w:r>
    </w:p>
    <w:p w:rsidR="000C53CC" w:rsidRDefault="000C53CC" w:rsidP="000C53CC">
      <w:pPr>
        <w:ind w:left="14" w:right="14"/>
      </w:pPr>
      <w:r>
        <w:t>- ми</w:t>
      </w:r>
      <w:r w:rsidR="0020393A">
        <w:t>грационная карта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</w:t>
      </w:r>
      <w:r w:rsidR="0020393A">
        <w:t xml:space="preserve">ного органа исполнительной власти в сфере миграции о выдаче данному иностранному гражданину указанной миграционной карты; </w:t>
      </w:r>
    </w:p>
    <w:p w:rsidR="00ED05BF" w:rsidRDefault="000C53CC" w:rsidP="000C53CC">
      <w:pPr>
        <w:ind w:left="14" w:right="14"/>
      </w:pPr>
      <w:r>
        <w:rPr>
          <w:noProof/>
        </w:rPr>
        <w:t xml:space="preserve">- </w:t>
      </w:r>
      <w:r w:rsidR="0020393A">
        <w:t>документ, подтверждающий право на пребывание (проживание) в Российской Федерации (виза, разрешение на временное проживание, вид на ж</w:t>
      </w:r>
      <w:r w:rsidR="0020393A">
        <w:t>ительство и т.д.) (постановление Правит</w:t>
      </w:r>
      <w:r>
        <w:t>ельства Российской Федерации №</w:t>
      </w:r>
      <w:r w:rsidR="0020393A">
        <w:t xml:space="preserve"> 9 от 15.01.2007 года «О порядке осуществления миграционного учета иностранных граждан и лиц без гражданства в Российской Федерации).</w:t>
      </w:r>
    </w:p>
    <w:p w:rsidR="00ED05BF" w:rsidRDefault="0020393A">
      <w:pPr>
        <w:ind w:left="14" w:right="14" w:firstLine="567"/>
      </w:pPr>
      <w:r>
        <w:t xml:space="preserve">Срок временного пребывания иностранного гражданина </w:t>
      </w:r>
      <w:r w:rsidR="000C53CC">
        <w:t>в Российской Федерации в порядке,</w:t>
      </w:r>
      <w:r>
        <w:t xml:space="preserve"> требующем получения визы, определяется сроком действия выданной ему визы, за исключением </w:t>
      </w:r>
      <w:proofErr w:type="gramStart"/>
      <w:r>
        <w:t>случаев</w:t>
      </w:r>
      <w:proofErr w:type="gramEnd"/>
      <w:r>
        <w:t xml:space="preserve"> предусмотренных Федеральным законом.</w:t>
      </w:r>
    </w:p>
    <w:p w:rsidR="00ED05BF" w:rsidRDefault="0020393A">
      <w:pPr>
        <w:spacing w:after="29"/>
        <w:ind w:left="14" w:right="14" w:firstLine="634"/>
      </w:pPr>
      <w:r>
        <w:t>Иностранный гражданин, являющийся лицом без гражданства, предъявляет один из документов:</w:t>
      </w:r>
    </w:p>
    <w:p w:rsidR="000C53CC" w:rsidRDefault="0020393A">
      <w:pPr>
        <w:numPr>
          <w:ilvl w:val="0"/>
          <w:numId w:val="6"/>
        </w:numPr>
        <w:ind w:right="14" w:firstLine="423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0C53CC" w:rsidRDefault="000C53CC" w:rsidP="000C53CC">
      <w:pPr>
        <w:ind w:left="14" w:right="14"/>
      </w:pPr>
      <w:r>
        <w:t xml:space="preserve">     </w:t>
      </w:r>
      <w:r w:rsidR="0020393A">
        <w:t xml:space="preserve"> - разрешение на временное проживание; </w:t>
      </w:r>
    </w:p>
    <w:p w:rsidR="00ED05BF" w:rsidRDefault="000C53CC" w:rsidP="000C53CC">
      <w:pPr>
        <w:ind w:left="14" w:right="14"/>
      </w:pPr>
      <w:r>
        <w:t xml:space="preserve">      </w:t>
      </w:r>
      <w:r w:rsidR="0020393A">
        <w:t>- вид на жительство.</w:t>
      </w:r>
    </w:p>
    <w:p w:rsidR="00ED05BF" w:rsidRDefault="0020393A">
      <w:pPr>
        <w:numPr>
          <w:ilvl w:val="1"/>
          <w:numId w:val="10"/>
        </w:numPr>
        <w:spacing w:after="49"/>
        <w:ind w:right="14" w:firstLine="423"/>
      </w:pPr>
      <w:r>
        <w:t>К разм</w:t>
      </w:r>
      <w:r>
        <w:t>ещению не допускаются лица, не достигшие 18-летнего возраста без сопровождения взрослых.</w:t>
      </w:r>
    </w:p>
    <w:p w:rsidR="00ED05BF" w:rsidRDefault="0020393A">
      <w:pPr>
        <w:numPr>
          <w:ilvl w:val="1"/>
          <w:numId w:val="10"/>
        </w:numPr>
        <w:spacing w:after="37"/>
        <w:ind w:right="14" w:firstLine="423"/>
      </w:pPr>
      <w:r>
        <w:t>Гость, желающий пройти отдельные виды лечения должен иметь при себе документ, удостоверяющий личность, амбулаторную медицинскую карту.</w:t>
      </w:r>
    </w:p>
    <w:p w:rsidR="00ED05BF" w:rsidRDefault="0020393A">
      <w:pPr>
        <w:numPr>
          <w:ilvl w:val="1"/>
          <w:numId w:val="10"/>
        </w:numPr>
        <w:ind w:right="14" w:firstLine="423"/>
      </w:pPr>
      <w:r>
        <w:t>Гость, прибывший по санаторно-ку</w:t>
      </w:r>
      <w:r>
        <w:t>рортной путевке, курсовке должен иметь при себе документ, удостоверяющей личность, санаторно-курортную карту. Без санаторно-курортной карты медицинские услуги не оказываются.</w:t>
      </w:r>
    </w:p>
    <w:p w:rsidR="00ED05BF" w:rsidRDefault="000C53CC">
      <w:pPr>
        <w:ind w:left="14" w:right="14" w:firstLine="423"/>
      </w:pPr>
      <w:r>
        <w:t>3.</w:t>
      </w:r>
      <w:r w:rsidR="0020393A">
        <w:t xml:space="preserve">10. Дети - лица до 14 лет, прибывшие по санаторно-курортной путевке, курсовке </w:t>
      </w:r>
      <w:r w:rsidR="0020393A">
        <w:t>должен иметь при себе документ, удостоверяющей личность, санаторно</w:t>
      </w:r>
      <w:r>
        <w:t>-</w:t>
      </w:r>
      <w:r w:rsidR="0020393A">
        <w:t>курортную карту и отметку врача о санитарно-эпидемиологическом окружении, без указанных документов медицинские услуги не оказываются.</w:t>
      </w:r>
    </w:p>
    <w:p w:rsidR="00ED05BF" w:rsidRDefault="000C53CC">
      <w:pPr>
        <w:spacing w:after="30"/>
        <w:ind w:left="14" w:right="14" w:firstLine="432"/>
      </w:pPr>
      <w:r>
        <w:t>3.11</w:t>
      </w:r>
      <w:r w:rsidR="0020393A">
        <w:t>. При размещении в Санаторий Гость дает согласие на о</w:t>
      </w:r>
      <w:r w:rsidR="0020393A">
        <w:t>бработку своих персональных данных и подтверждает это письменно в Согласии на обработку персональных данных. Персональные данные Гостя используются строго для подготовки заселения в Санатории и не подлежат передаче третьим лицам, за исключением случаев, пр</w:t>
      </w:r>
      <w:r w:rsidR="0020393A">
        <w:t>едусмотренных действующим законодательством.</w:t>
      </w:r>
    </w:p>
    <w:p w:rsidR="00ED05BF" w:rsidRDefault="0020393A">
      <w:pPr>
        <w:tabs>
          <w:tab w:val="center" w:pos="716"/>
          <w:tab w:val="center" w:pos="3313"/>
        </w:tabs>
        <w:ind w:left="0"/>
        <w:jc w:val="left"/>
      </w:pPr>
      <w:r>
        <w:tab/>
        <w:t>3.12.</w:t>
      </w:r>
      <w:r>
        <w:tab/>
        <w:t>Размещение до времени заезда:</w:t>
      </w:r>
    </w:p>
    <w:p w:rsidR="000C53CC" w:rsidRDefault="000C53CC" w:rsidP="000C53CC">
      <w:pPr>
        <w:ind w:left="0" w:right="14"/>
      </w:pPr>
      <w:r>
        <w:t xml:space="preserve">- </w:t>
      </w:r>
      <w:r w:rsidR="0020393A">
        <w:t xml:space="preserve">с 0:00 до 4:00 - оплата за проживание взимается за половину суток; </w:t>
      </w:r>
    </w:p>
    <w:p w:rsidR="00ED05BF" w:rsidRDefault="0020393A" w:rsidP="000C53CC">
      <w:pPr>
        <w:ind w:left="0" w:right="14"/>
      </w:pPr>
      <w:r>
        <w:t>- с 4:00 до 10:00 - оплата за проживание не взимается.</w:t>
      </w:r>
    </w:p>
    <w:p w:rsidR="00ED05BF" w:rsidRDefault="0020393A">
      <w:pPr>
        <w:ind w:left="14" w:right="14" w:firstLine="413"/>
      </w:pPr>
      <w:r>
        <w:lastRenderedPageBreak/>
        <w:t>При позднем заселении с 10:00 до 23:59 — оплата за проживание взимается за полные сутки.</w:t>
      </w:r>
    </w:p>
    <w:p w:rsidR="00ED05BF" w:rsidRDefault="0020393A">
      <w:pPr>
        <w:ind w:left="14" w:right="14" w:firstLine="423"/>
      </w:pPr>
      <w:r>
        <w:t>Предоставление номера</w:t>
      </w:r>
      <w:r w:rsidR="000C53CC">
        <w:t>/</w:t>
      </w:r>
      <w:r>
        <w:t>койко-места для раннего заезда возможно только при наличии свободных номеров/койко-мест.</w:t>
      </w:r>
    </w:p>
    <w:p w:rsidR="00ED05BF" w:rsidRDefault="0020393A">
      <w:pPr>
        <w:ind w:left="432" w:right="14"/>
      </w:pPr>
      <w:r>
        <w:t>При задержке выезда (после времени выезда):</w:t>
      </w:r>
    </w:p>
    <w:p w:rsidR="00ED05BF" w:rsidRDefault="0020393A">
      <w:pPr>
        <w:numPr>
          <w:ilvl w:val="0"/>
          <w:numId w:val="6"/>
        </w:numPr>
        <w:spacing w:after="0" w:line="259" w:lineRule="auto"/>
        <w:ind w:right="14" w:firstLine="423"/>
      </w:pPr>
      <w:r>
        <w:t>после расчетного часа с 09:00 до 18:00 — оплата за проживание не взимается</w:t>
      </w:r>
    </w:p>
    <w:p w:rsidR="00ED05BF" w:rsidRDefault="0020393A">
      <w:pPr>
        <w:ind w:left="14" w:right="14"/>
      </w:pPr>
      <w:r>
        <w:t>(при наличии свободных мест);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после расчетного часа с 18:00 до 23 :59 — оплата за проживание взимается за половину суток (при наличии свободных мест);</w:t>
      </w:r>
    </w:p>
    <w:p w:rsidR="00ED05BF" w:rsidRDefault="0020393A" w:rsidP="00AB04C6">
      <w:pPr>
        <w:numPr>
          <w:ilvl w:val="0"/>
          <w:numId w:val="6"/>
        </w:numPr>
        <w:ind w:left="0" w:right="14" w:firstLine="412"/>
      </w:pPr>
      <w:r>
        <w:t>с 0:00 до расчетного часа — оп</w:t>
      </w:r>
      <w:r>
        <w:t xml:space="preserve">лата за проживание взимается за полные сутки. </w:t>
      </w:r>
      <w:r w:rsidR="00AB04C6">
        <w:t xml:space="preserve">    </w:t>
      </w:r>
      <w:r>
        <w:t>3.13.</w:t>
      </w:r>
      <w:r w:rsidR="00AB04C6">
        <w:t xml:space="preserve"> </w:t>
      </w:r>
      <w:r>
        <w:t xml:space="preserve"> Нахождение посторонних лиц в номере по просьбе Гостя может быть только с согласия и уведомления Администрации Санатория. С согласия Администрации допускается нахождение посторонних лиц в номере с 08:00 до</w:t>
      </w:r>
      <w:r>
        <w:t xml:space="preserve"> 23 часов, для этого посетителю необходимо предоставить администратору на ресепшн паспорт и получить пропуск, для предъявления на посту охраны.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В случае задержки посетителя в номере Гостя после 23:00 или приглашении в Санаторий зарегистрированным Гостем по</w:t>
      </w:r>
      <w:r>
        <w:t>стороннего лица в ночное время (с 23 до 08:00 часов) данные лица должны быть оформлены на подселение в номер Гостя. При этом взимается оплата согласно прейскуранту.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После регистрации в Санатории Гость заселяется в номер оплаченной категории.</w:t>
      </w:r>
    </w:p>
    <w:p w:rsidR="00ED05BF" w:rsidRDefault="0020393A">
      <w:pPr>
        <w:numPr>
          <w:ilvl w:val="1"/>
          <w:numId w:val="11"/>
        </w:numPr>
        <w:spacing w:after="42"/>
        <w:ind w:right="14" w:firstLine="432"/>
      </w:pPr>
      <w:r>
        <w:t xml:space="preserve">При заселении </w:t>
      </w:r>
      <w:r>
        <w:t>Гость обязан осмотреть номер и сообщить администратору Санатория об обнаруженных поломках и недостатках в течение 1-го часа с момента заселения. По истечении этого времени номер считается принятым Гостем без замечаний.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Замена номера допускается при наличии</w:t>
      </w:r>
      <w:r>
        <w:t xml:space="preserve"> свободных мест с согласия Администрации Санатория. При замене номера на номер более высокой категории производится доплата согласно прейскуранту.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 xml:space="preserve">Путевка гарантирует </w:t>
      </w:r>
      <w:proofErr w:type="spellStart"/>
      <w:r>
        <w:t>прием</w:t>
      </w:r>
      <w:proofErr w:type="spellEnd"/>
      <w:r>
        <w:t xml:space="preserve"> только того лица, который указан в путевке. Путевка не может быть разделена на друг</w:t>
      </w:r>
      <w:r>
        <w:t>их лиц или передана другому лицу.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Размещение Гостя производится строго в даты, указанные в путевке или в подтверждении бронирования.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При досрочном выезде Гостя возврат денежных средств за не использованные дни осуществляется в полном объеме, за исключением</w:t>
      </w:r>
      <w:r>
        <w:t xml:space="preserve"> питания, день выезда из Санатория. Перерасчет денежных средств за неиспользованное питание на дату выезда не производится.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 xml:space="preserve">Если условием приобретения </w:t>
      </w:r>
      <w:proofErr w:type="spellStart"/>
      <w:r>
        <w:t>санаторно</w:t>
      </w:r>
      <w:proofErr w:type="spellEnd"/>
      <w:r>
        <w:t xml:space="preserve"> — курортной путевки со скидкой является обязательное пребывание Гостя определенное количество к</w:t>
      </w:r>
      <w:r>
        <w:t>ойко-дней, при досрочном отъезде Гостя условия действия акции прекращаются.</w:t>
      </w:r>
    </w:p>
    <w:p w:rsidR="00ED05BF" w:rsidRDefault="0020393A">
      <w:pPr>
        <w:ind w:left="14" w:right="14"/>
      </w:pPr>
      <w:r>
        <w:t>Перерасчет производится по полной стоимости путевки по основному прейскуранту за фактические дни пребывания.</w:t>
      </w:r>
    </w:p>
    <w:p w:rsidR="00ED05BF" w:rsidRDefault="0020393A">
      <w:pPr>
        <w:numPr>
          <w:ilvl w:val="1"/>
          <w:numId w:val="11"/>
        </w:numPr>
        <w:ind w:right="14" w:firstLine="432"/>
      </w:pPr>
      <w:r>
        <w:t>Возврат денежных средств за не оказанные медицинские услуги и услуги ар</w:t>
      </w:r>
      <w:r>
        <w:t>енды досуговых помещений производятся в полном объеме.</w:t>
      </w:r>
    </w:p>
    <w:p w:rsidR="00ED05BF" w:rsidRDefault="0020393A">
      <w:pPr>
        <w:numPr>
          <w:ilvl w:val="1"/>
          <w:numId w:val="11"/>
        </w:numPr>
        <w:spacing w:after="109"/>
        <w:ind w:right="14" w:firstLine="432"/>
      </w:pPr>
      <w:r>
        <w:lastRenderedPageBreak/>
        <w:t>После окончания срока пребывания Гость обязан сдать ключ от номера администратору на ресепшн. Гость обязан в полном объеме оплатить полученные платные услуги, не входящие в стоимость путевки, в том чис</w:t>
      </w:r>
      <w:r>
        <w:t>ле и медицинские.</w:t>
      </w:r>
    </w:p>
    <w:p w:rsidR="00ED05BF" w:rsidRPr="00AB04C6" w:rsidRDefault="0020393A" w:rsidP="00AB04C6">
      <w:pPr>
        <w:spacing w:after="112" w:line="259" w:lineRule="auto"/>
        <w:ind w:right="1604"/>
        <w:jc w:val="center"/>
        <w:rPr>
          <w:b/>
        </w:rPr>
      </w:pPr>
      <w:r w:rsidRPr="00AB04C6">
        <w:rPr>
          <w:b/>
          <w:sz w:val="30"/>
        </w:rPr>
        <w:t>4. Проживание и пребывание Гостей в Санатории</w:t>
      </w:r>
    </w:p>
    <w:p w:rsidR="00ED05BF" w:rsidRDefault="0020393A">
      <w:pPr>
        <w:tabs>
          <w:tab w:val="center" w:pos="850"/>
          <w:tab w:val="center" w:pos="2545"/>
        </w:tabs>
        <w:ind w:left="0"/>
        <w:jc w:val="left"/>
      </w:pPr>
      <w:r>
        <w:tab/>
        <w:t>4.1.</w:t>
      </w:r>
      <w:r>
        <w:tab/>
        <w:t>Гости обязаны: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ознакомится при заселениие, подтвердив подписью в журнале на ресепшн Санатория и соблюдать настоящие Правила, Правила пожарной безопасности и иные правила, установленные Администрацией Санатория;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бережно относиться к имуществу и оборудованию Санатория;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воз</w:t>
      </w:r>
      <w:r>
        <w:t>местить ущерб, в случае утраты, порчи или повреждения имущества Санатория в порядке, предусмотренном действующим законодательством и внутренними документами Санатория с обязательным составлением письменного документа. В случае причинения ущерба имуществу С</w:t>
      </w:r>
      <w:r>
        <w:t>анатория Гость при выезде возмещает р</w:t>
      </w:r>
      <w:r w:rsidR="00AB04C6">
        <w:t>ыночную стоимость утраченного и/и</w:t>
      </w:r>
      <w:r>
        <w:t>ли поврежденного имущества согласно действующему прейскуранту;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>соблюдать чистоту и порядок;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 xml:space="preserve"> подчиняться </w:t>
      </w:r>
      <w:r w:rsidR="00AB04C6">
        <w:t xml:space="preserve">законным </w:t>
      </w:r>
      <w:r>
        <w:t>требованиям, предъявляемым сотрудниками Санатория;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 xml:space="preserve">соблюдать требования, </w:t>
      </w:r>
      <w:r>
        <w:t xml:space="preserve">предъявляемые к санитарному состоянию жилых номеров и иных помещений; 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уважать человеческое достоинство, личную и имущественную неприкосновенность работников Санатория и других Гостей;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>при уходе из номера закрывать окна и водоразборные краны, выключать св</w:t>
      </w:r>
      <w:r>
        <w:t>ет и электроприборы, закрывать номер;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 xml:space="preserve"> своевременно и в полном объеме оплачивать все предоставленные Санаторием дополнительные услуги;</w:t>
      </w:r>
    </w:p>
    <w:p w:rsidR="00ED05BF" w:rsidRDefault="0020393A">
      <w:pPr>
        <w:numPr>
          <w:ilvl w:val="0"/>
          <w:numId w:val="6"/>
        </w:numPr>
        <w:spacing w:after="0" w:line="259" w:lineRule="auto"/>
        <w:ind w:right="14" w:firstLine="423"/>
      </w:pPr>
      <w:r>
        <w:t>по истечении оплаченного срока проживания освободить занимаемый номер;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Гость обязан нести полную ответственность за дейс</w:t>
      </w:r>
      <w:r>
        <w:t>твия приглашенных к себе в номер посетителей.</w:t>
      </w:r>
    </w:p>
    <w:p w:rsidR="00ED05BF" w:rsidRDefault="0020393A">
      <w:pPr>
        <w:spacing w:after="40"/>
        <w:ind w:left="14" w:right="14" w:firstLine="413"/>
      </w:pPr>
      <w:r>
        <w:t>Для хранения денег и ценностей Гость может воспользоваться депозитарными ячейками на ресепшн.</w:t>
      </w:r>
    </w:p>
    <w:p w:rsidR="00ED05BF" w:rsidRDefault="0020393A">
      <w:pPr>
        <w:tabs>
          <w:tab w:val="center" w:pos="845"/>
          <w:tab w:val="center" w:pos="2867"/>
        </w:tabs>
        <w:ind w:left="0"/>
        <w:jc w:val="left"/>
      </w:pPr>
      <w:r>
        <w:tab/>
        <w:t>4.2.</w:t>
      </w:r>
      <w:r>
        <w:tab/>
        <w:t>Гостям запрещается: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 xml:space="preserve">оставлять в номере посторонних лиц в </w:t>
      </w:r>
      <w:proofErr w:type="spellStart"/>
      <w:r>
        <w:t>свое</w:t>
      </w:r>
      <w:proofErr w:type="spellEnd"/>
      <w:r>
        <w:t xml:space="preserve"> отсутствие, а также передавать им ключ от номера</w:t>
      </w:r>
      <w:r>
        <w:t xml:space="preserve">; 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п</w:t>
      </w:r>
      <w:r>
        <w:t>р</w:t>
      </w:r>
      <w:r>
        <w:t>оживать в номере с питомцами;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совершать действия, нарушающие покой Гостей, проживающих в соседних номерах;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хранить взрывчатые, токсичные и легко воспламеняющиеся материалы, оружие, химические и радиоактивные вещества, ртуть;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>открыто носить любые виды</w:t>
      </w:r>
      <w:r>
        <w:t xml:space="preserve"> гражданского, служебного, боевого оружия, в том числе при исполнении своих служебных обязанностей, а также специальных средств снаряжения; 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lastRenderedPageBreak/>
        <w:t xml:space="preserve"> находиться в состоянии алкогольного и/или наркотического опьянения, хранить и употреблять наркотические и психотро</w:t>
      </w:r>
      <w:r w:rsidR="00AB04C6">
        <w:t>пные средства;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р</w:t>
      </w:r>
      <w:r>
        <w:t>аспивать спиртные напитки на территории и в помещениях Санатория, а также употреблять продукты питания вне общественных помещений Санатория, за исключением столового зала и кафе;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 xml:space="preserve">пользоваться открытым огнем, </w:t>
      </w:r>
      <w:proofErr w:type="spellStart"/>
      <w:r>
        <w:t>взрыво</w:t>
      </w:r>
      <w:proofErr w:type="spellEnd"/>
      <w:r>
        <w:t>- и пожароопасными средс</w:t>
      </w:r>
      <w:r>
        <w:t>твами, нагревательными приборами, за исключением пр</w:t>
      </w:r>
      <w:r>
        <w:t xml:space="preserve">иборов, установленных в номере; </w:t>
      </w:r>
      <w:r w:rsidR="00AB04C6">
        <w:t xml:space="preserve"> </w:t>
      </w:r>
    </w:p>
    <w:p w:rsidR="00AB04C6" w:rsidRDefault="00AB04C6">
      <w:pPr>
        <w:numPr>
          <w:ilvl w:val="0"/>
          <w:numId w:val="6"/>
        </w:numPr>
        <w:ind w:right="14" w:firstLine="423"/>
      </w:pPr>
      <w:r>
        <w:t xml:space="preserve"> </w:t>
      </w:r>
      <w:r w:rsidR="0020393A">
        <w:t>переставлять и передвигать мебель без согласования с Администрацией;</w:t>
      </w:r>
    </w:p>
    <w:p w:rsidR="00ED05BF" w:rsidRDefault="00AB04C6" w:rsidP="00AB04C6">
      <w:pPr>
        <w:ind w:left="437" w:right="14"/>
      </w:pPr>
      <w:r>
        <w:rPr>
          <w:noProof/>
        </w:rPr>
        <w:t xml:space="preserve">-  </w:t>
      </w:r>
      <w:r w:rsidR="0020393A">
        <w:t xml:space="preserve"> накрывать включенные торшеры, настольные лампы предметами из горючего материала, накидками, простынями и т. п.;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 xml:space="preserve">включать телевизор, аудио приборы со слышимостью вне пределов комнаты; </w:t>
      </w:r>
      <w:r w:rsidR="00AB04C6">
        <w:t xml:space="preserve">   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 xml:space="preserve"> выбрасыв</w:t>
      </w:r>
      <w:r w:rsidR="00AB04C6">
        <w:t>ать мусор из окон и с балконов;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 xml:space="preserve"> курить в любых помещениях Са</w:t>
      </w:r>
      <w:r>
        <w:t>натория и на прилегающей к нему территории;</w:t>
      </w:r>
    </w:p>
    <w:p w:rsidR="00AB04C6" w:rsidRDefault="0020393A">
      <w:pPr>
        <w:numPr>
          <w:ilvl w:val="0"/>
          <w:numId w:val="6"/>
        </w:numPr>
        <w:ind w:right="14" w:firstLine="423"/>
      </w:pPr>
      <w:r>
        <w:t>самовольно переселяться из одного номера в другой;</w:t>
      </w:r>
    </w:p>
    <w:p w:rsidR="00ED05BF" w:rsidRDefault="0020393A" w:rsidP="00AB04C6">
      <w:pPr>
        <w:numPr>
          <w:ilvl w:val="0"/>
          <w:numId w:val="6"/>
        </w:numPr>
        <w:ind w:right="14" w:firstLine="423"/>
      </w:pPr>
      <w:r>
        <w:t xml:space="preserve"> расклеивать картины, плакаты, фотографии, памятки и пр., раскладывать рекламную продукцию;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выносить полотенца из номера, использовать их в летний период в качестве пляжных полотенец;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нарушать тишину с 22:00 до 09:00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19703" name="Picture 19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" name="Picture 197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посещать общественные места в купальных костюмах (за исключением помещения бассейна и сауны);</w:t>
      </w:r>
    </w:p>
    <w:p w:rsidR="00ED05BF" w:rsidRDefault="0020393A">
      <w:pPr>
        <w:numPr>
          <w:ilvl w:val="0"/>
          <w:numId w:val="6"/>
        </w:numPr>
        <w:ind w:right="14" w:firstLine="423"/>
      </w:pPr>
      <w:r>
        <w:t>срывать отростки комнатных и уличных</w:t>
      </w:r>
      <w:r>
        <w:t xml:space="preserve"> растений (цветов);</w:t>
      </w:r>
    </w:p>
    <w:p w:rsidR="00234F82" w:rsidRDefault="0020393A">
      <w:pPr>
        <w:numPr>
          <w:ilvl w:val="0"/>
          <w:numId w:val="6"/>
        </w:numPr>
        <w:spacing w:after="108"/>
        <w:ind w:right="14" w:firstLine="423"/>
      </w:pPr>
      <w:r>
        <w:t xml:space="preserve">кататься на роликах, скейтбордах, самокатах и т. п. в корпусах Санатория (в случае получения травм Санаторий не несет ответственности); </w:t>
      </w:r>
    </w:p>
    <w:p w:rsidR="00ED05BF" w:rsidRDefault="0020393A">
      <w:pPr>
        <w:numPr>
          <w:ilvl w:val="0"/>
          <w:numId w:val="6"/>
        </w:numPr>
        <w:spacing w:after="108"/>
        <w:ind w:right="14" w:firstLine="423"/>
      </w:pPr>
      <w:r>
        <w:t xml:space="preserve"> совершать иные действия, которые могут причинить вред имуществу Санатория и/или отдыхающим.</w:t>
      </w:r>
    </w:p>
    <w:p w:rsidR="00ED05BF" w:rsidRPr="00234F82" w:rsidRDefault="0020393A">
      <w:pPr>
        <w:spacing w:after="62" w:line="259" w:lineRule="auto"/>
        <w:ind w:left="1671" w:right="1546" w:hanging="10"/>
        <w:jc w:val="center"/>
        <w:rPr>
          <w:b/>
        </w:rPr>
      </w:pPr>
      <w:r w:rsidRPr="00234F82">
        <w:rPr>
          <w:b/>
          <w:sz w:val="30"/>
        </w:rPr>
        <w:t>5. Пре</w:t>
      </w:r>
      <w:r w:rsidRPr="00234F82">
        <w:rPr>
          <w:b/>
          <w:sz w:val="30"/>
        </w:rPr>
        <w:t>бывание детей</w:t>
      </w:r>
    </w:p>
    <w:p w:rsidR="00ED05BF" w:rsidRDefault="0020393A">
      <w:pPr>
        <w:numPr>
          <w:ilvl w:val="1"/>
          <w:numId w:val="7"/>
        </w:numPr>
        <w:spacing w:after="40"/>
        <w:ind w:right="14" w:firstLine="394"/>
      </w:pPr>
      <w:r>
        <w:t xml:space="preserve">Оказание услуг проживания детям до 5-ти лет осуществляется в Санаторий бесплатно (без предоставления спального места), питание оплачивается отдельно. Стоимость проживания </w:t>
      </w:r>
      <w:proofErr w:type="spellStart"/>
      <w:r>
        <w:t>ребенка</w:t>
      </w:r>
      <w:proofErr w:type="spellEnd"/>
      <w:r>
        <w:t xml:space="preserve"> до 14 лет включительно составляет 50 % от стоимости места в ном</w:t>
      </w:r>
      <w:r>
        <w:t>ере (с предоставлением спального места).</w:t>
      </w:r>
    </w:p>
    <w:p w:rsidR="00ED05BF" w:rsidRDefault="0020393A">
      <w:pPr>
        <w:numPr>
          <w:ilvl w:val="1"/>
          <w:numId w:val="7"/>
        </w:numPr>
        <w:spacing w:after="41"/>
        <w:ind w:right="14" w:firstLine="394"/>
      </w:pPr>
      <w:r>
        <w:t>Родители либо их законные представители обязаны сопровождать детей на питание и оказание иных услуг. Нахождение на территории Санатория детей без сопровождения взрослых не допускается.</w:t>
      </w:r>
    </w:p>
    <w:p w:rsidR="00ED05BF" w:rsidRDefault="0020393A">
      <w:pPr>
        <w:numPr>
          <w:ilvl w:val="1"/>
          <w:numId w:val="7"/>
        </w:numPr>
        <w:spacing w:after="127"/>
        <w:ind w:right="14" w:firstLine="394"/>
      </w:pPr>
      <w:r>
        <w:t>Родители либо их законные пред</w:t>
      </w:r>
      <w:r>
        <w:t>ставители обязаны следить за поведением детей в Столовом зале, не допускать самостоятельного перемещения детей в зоне раздачи.</w:t>
      </w:r>
    </w:p>
    <w:p w:rsidR="00ED05BF" w:rsidRPr="00234F82" w:rsidRDefault="0020393A">
      <w:pPr>
        <w:spacing w:after="62" w:line="259" w:lineRule="auto"/>
        <w:ind w:left="1671" w:right="1517" w:hanging="10"/>
        <w:jc w:val="center"/>
        <w:rPr>
          <w:b/>
        </w:rPr>
      </w:pPr>
      <w:r w:rsidRPr="00234F82">
        <w:rPr>
          <w:b/>
          <w:sz w:val="30"/>
        </w:rPr>
        <w:t>6. Обязанности Санатория</w:t>
      </w:r>
    </w:p>
    <w:p w:rsidR="00ED05BF" w:rsidRDefault="0020393A">
      <w:pPr>
        <w:numPr>
          <w:ilvl w:val="1"/>
          <w:numId w:val="8"/>
        </w:numPr>
        <w:spacing w:after="45"/>
        <w:ind w:right="14" w:firstLine="384"/>
      </w:pPr>
      <w:r>
        <w:t>Обеспечивать заявленное качество предоставляемых услуг.</w:t>
      </w:r>
    </w:p>
    <w:p w:rsidR="00ED05BF" w:rsidRDefault="0020393A">
      <w:pPr>
        <w:numPr>
          <w:ilvl w:val="1"/>
          <w:numId w:val="8"/>
        </w:numPr>
        <w:spacing w:after="34"/>
        <w:ind w:right="14" w:firstLine="384"/>
      </w:pPr>
      <w:r>
        <w:t>Обеспечивать безопасность Гостей.</w:t>
      </w:r>
    </w:p>
    <w:p w:rsidR="00ED05BF" w:rsidRDefault="0020393A">
      <w:pPr>
        <w:numPr>
          <w:ilvl w:val="1"/>
          <w:numId w:val="8"/>
        </w:numPr>
        <w:spacing w:after="61"/>
        <w:ind w:right="14" w:firstLine="384"/>
      </w:pPr>
      <w:r>
        <w:lastRenderedPageBreak/>
        <w:t>Предоставлять полную информацию об услугах, оказываемых Санаторием, форме и порядке их оплаты, размещать информацию в номере в «Информационной папке Гостя», либо на ресепшн Санатория.</w:t>
      </w:r>
    </w:p>
    <w:p w:rsidR="00ED05BF" w:rsidRDefault="0020393A">
      <w:pPr>
        <w:numPr>
          <w:ilvl w:val="1"/>
          <w:numId w:val="8"/>
        </w:numPr>
        <w:spacing w:after="116"/>
        <w:ind w:right="14" w:firstLine="384"/>
      </w:pPr>
      <w:r>
        <w:t>Своевременно рассматривать законные требования и устранять жалобы Гостей</w:t>
      </w:r>
      <w:r>
        <w:t>.</w:t>
      </w:r>
    </w:p>
    <w:p w:rsidR="00ED05BF" w:rsidRPr="00234F82" w:rsidRDefault="0020393A" w:rsidP="00234F82">
      <w:pPr>
        <w:numPr>
          <w:ilvl w:val="0"/>
          <w:numId w:val="12"/>
        </w:numPr>
        <w:spacing w:after="129" w:line="259" w:lineRule="auto"/>
        <w:ind w:hanging="423"/>
        <w:jc w:val="center"/>
        <w:rPr>
          <w:b/>
        </w:rPr>
      </w:pPr>
      <w:r w:rsidRPr="00234F82">
        <w:rPr>
          <w:b/>
          <w:sz w:val="30"/>
        </w:rPr>
        <w:t>Прекращение проживания Гостей в Санатории, отказ в заселении</w:t>
      </w:r>
    </w:p>
    <w:p w:rsidR="00ED05BF" w:rsidRDefault="0020393A" w:rsidP="00234F82">
      <w:pPr>
        <w:numPr>
          <w:ilvl w:val="1"/>
          <w:numId w:val="12"/>
        </w:numPr>
        <w:spacing w:after="41"/>
        <w:ind w:left="567" w:right="14"/>
      </w:pPr>
      <w:r>
        <w:t>Гость прекращает проживание в Санатории с наступлением даты выезда.</w:t>
      </w:r>
    </w:p>
    <w:p w:rsidR="00ED05BF" w:rsidRDefault="0020393A" w:rsidP="00234F82">
      <w:pPr>
        <w:numPr>
          <w:ilvl w:val="1"/>
          <w:numId w:val="12"/>
        </w:numPr>
        <w:ind w:left="567" w:right="14"/>
      </w:pPr>
      <w:r>
        <w:t>Если Гость нарушает внутренние правила проживания в Санатории и правила противопожарной безопасности, что приводит к материал</w:t>
      </w:r>
      <w:r>
        <w:t>ьным убыткам или создаёт неудобства для проживания других Гостей, Администрация Санатория имеет право отказать в заселении или осуществить выселение.</w:t>
      </w:r>
    </w:p>
    <w:p w:rsidR="00ED05BF" w:rsidRDefault="0020393A" w:rsidP="00234F82">
      <w:pPr>
        <w:numPr>
          <w:ilvl w:val="1"/>
          <w:numId w:val="12"/>
        </w:numPr>
        <w:spacing w:after="41"/>
        <w:ind w:left="567" w:right="14"/>
      </w:pPr>
      <w:r>
        <w:t>Администратор имеет право отказать в заселении или осуществить выселение Гостя в случаях:</w:t>
      </w:r>
    </w:p>
    <w:p w:rsidR="00ED05BF" w:rsidRDefault="0020393A" w:rsidP="00234F82">
      <w:pPr>
        <w:numPr>
          <w:ilvl w:val="2"/>
          <w:numId w:val="12"/>
        </w:numPr>
        <w:spacing w:after="35"/>
        <w:ind w:left="567" w:right="14" w:firstLine="346"/>
      </w:pPr>
      <w:r>
        <w:t>у Гостя отсутств</w:t>
      </w:r>
      <w:r>
        <w:t xml:space="preserve">уют документы, удостоверяющие личность, документы недействительны или просрочены, есть подозрение на то, что документы поддельные; </w:t>
      </w:r>
      <w:r>
        <w:rPr>
          <w:noProof/>
        </w:rPr>
        <w:drawing>
          <wp:inline distT="0" distB="0" distL="0" distR="0">
            <wp:extent cx="30493" cy="36587"/>
            <wp:effectExtent l="0" t="0" r="0" b="0"/>
            <wp:docPr id="21592" name="Picture 2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2" name="Picture 21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отсутствует оплата в установленном порядке и в необходимом объеме;</w:t>
      </w:r>
    </w:p>
    <w:p w:rsidR="00ED05BF" w:rsidRDefault="0020393A" w:rsidP="00234F82">
      <w:pPr>
        <w:numPr>
          <w:ilvl w:val="2"/>
          <w:numId w:val="12"/>
        </w:numPr>
        <w:ind w:left="567" w:right="14" w:firstLine="34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7013345</wp:posOffset>
            </wp:positionH>
            <wp:positionV relativeFrom="page">
              <wp:posOffset>9061455</wp:posOffset>
            </wp:positionV>
            <wp:extent cx="54887" cy="24392"/>
            <wp:effectExtent l="0" t="0" r="0" b="0"/>
            <wp:wrapSquare wrapText="bothSides"/>
            <wp:docPr id="21596" name="Picture 2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6" name="Picture 215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Гость отказывается соблюдать настоящие Правила проживан</w:t>
      </w:r>
      <w:r>
        <w:t>ия в Санатории;</w:t>
      </w:r>
    </w:p>
    <w:p w:rsidR="00ED05BF" w:rsidRDefault="0020393A" w:rsidP="00234F82">
      <w:pPr>
        <w:numPr>
          <w:ilvl w:val="2"/>
          <w:numId w:val="12"/>
        </w:numPr>
        <w:spacing w:after="26"/>
        <w:ind w:left="567" w:right="14" w:firstLine="346"/>
      </w:pPr>
      <w:r>
        <w:t>Гость не дает согласие на обработку своих персональных данных для заселения в Санаторий.</w:t>
      </w:r>
    </w:p>
    <w:p w:rsidR="00ED05BF" w:rsidRDefault="0020393A" w:rsidP="00234F82">
      <w:pPr>
        <w:numPr>
          <w:ilvl w:val="2"/>
          <w:numId w:val="12"/>
        </w:numPr>
        <w:spacing w:after="432"/>
        <w:ind w:left="567" w:right="14" w:firstLine="346"/>
      </w:pPr>
      <w:r>
        <w:t>Гость отказывается письменно подтвердить ознакомление с настоящими Правилами, Правилами пожарной безопасности и иными правилами, установленных Админист</w:t>
      </w:r>
      <w:r>
        <w:t>рацией Санатория.</w:t>
      </w:r>
    </w:p>
    <w:p w:rsidR="00ED05BF" w:rsidRPr="00234F82" w:rsidRDefault="0020393A" w:rsidP="00234F82">
      <w:pPr>
        <w:numPr>
          <w:ilvl w:val="0"/>
          <w:numId w:val="12"/>
        </w:numPr>
        <w:spacing w:after="128" w:line="251" w:lineRule="auto"/>
        <w:ind w:hanging="423"/>
        <w:jc w:val="center"/>
        <w:rPr>
          <w:b/>
        </w:rPr>
      </w:pPr>
      <w:r w:rsidRPr="00234F82">
        <w:rPr>
          <w:b/>
          <w:sz w:val="30"/>
        </w:rPr>
        <w:t>Предоставление медицинских услуг. Правила получении и отпуска медицинских процедур</w:t>
      </w:r>
    </w:p>
    <w:p w:rsidR="00ED05BF" w:rsidRDefault="0020393A" w:rsidP="00234F82">
      <w:pPr>
        <w:numPr>
          <w:ilvl w:val="1"/>
          <w:numId w:val="12"/>
        </w:numPr>
        <w:spacing w:after="34"/>
        <w:ind w:left="567" w:right="14" w:firstLine="432"/>
      </w:pPr>
      <w:r>
        <w:t>Медицинские процедуры предоставляются Гостям, прибывшим в Санаторий по санаторно-курортной путевке, курсовке при наличии документа, удостоверяющего личность и оформленной согласно действующему законодательству РФ санаторно-курортной карты.</w:t>
      </w:r>
    </w:p>
    <w:p w:rsidR="00ED05BF" w:rsidRDefault="0020393A" w:rsidP="00234F82">
      <w:pPr>
        <w:numPr>
          <w:ilvl w:val="1"/>
          <w:numId w:val="12"/>
        </w:numPr>
        <w:spacing w:after="29"/>
        <w:ind w:left="567" w:right="14" w:firstLine="432"/>
      </w:pPr>
      <w:r>
        <w:t>Отдельные виды л</w:t>
      </w:r>
      <w:r>
        <w:t>ечения оказываются Гостю при наличии документа, удостоверяющего личность, амбулаторной медицинской карты.</w:t>
      </w:r>
    </w:p>
    <w:p w:rsidR="00ED05BF" w:rsidRDefault="0020393A" w:rsidP="00234F82">
      <w:pPr>
        <w:numPr>
          <w:ilvl w:val="1"/>
          <w:numId w:val="12"/>
        </w:numPr>
        <w:spacing w:after="12" w:line="258" w:lineRule="auto"/>
        <w:ind w:left="567" w:right="14" w:firstLine="432"/>
      </w:pPr>
      <w:r>
        <w:t>Минимальное количество дней пребывания по санаторно-курортным путевкам и пакетным программам определяется Администрацией Санатория. Информация о миним</w:t>
      </w:r>
      <w:r>
        <w:t xml:space="preserve">альном количестве дней публикуется </w:t>
      </w:r>
      <w:r w:rsidR="00234F82">
        <w:t>на официальном сайте Санатория</w:t>
      </w:r>
      <w:r w:rsidR="00234F82">
        <w:tab/>
        <w:t xml:space="preserve"> </w:t>
      </w:r>
      <w:r w:rsidR="00234F82" w:rsidRPr="0060103D">
        <w:rPr>
          <w:u w:val="single"/>
          <w:lang w:val="en-US"/>
        </w:rPr>
        <w:t>www</w:t>
      </w:r>
      <w:r w:rsidR="00234F82" w:rsidRPr="0060103D">
        <w:rPr>
          <w:u w:val="single"/>
        </w:rPr>
        <w:t>.spu24.ru</w:t>
      </w:r>
      <w:r>
        <w:t>, которую также можно получить на ресепшн Санатория и по телефону 8(391)72-72-72.</w:t>
      </w:r>
    </w:p>
    <w:p w:rsidR="00ED05BF" w:rsidRDefault="0020393A">
      <w:pPr>
        <w:numPr>
          <w:ilvl w:val="1"/>
          <w:numId w:val="12"/>
        </w:numPr>
        <w:spacing w:after="29"/>
        <w:ind w:right="14" w:firstLine="432"/>
      </w:pPr>
      <w:r>
        <w:lastRenderedPageBreak/>
        <w:t>Все медицинские услуги, в том числе д</w:t>
      </w:r>
      <w:r>
        <w:t xml:space="preserve">ополнительно оплачиваемые, назначаются Гостю врачом Санатория в соответствии с медицинскими показаниями и противопоказаниям. Услуги (процедуры) включенные в стоимость путевки не подлежат замене из перечня услуг, не входящих в </w:t>
      </w:r>
      <w:proofErr w:type="spellStart"/>
      <w:r>
        <w:t>ее</w:t>
      </w:r>
      <w:proofErr w:type="spellEnd"/>
      <w:r>
        <w:t xml:space="preserve"> стоимость.</w:t>
      </w:r>
    </w:p>
    <w:p w:rsidR="00ED05BF" w:rsidRDefault="0020393A">
      <w:pPr>
        <w:numPr>
          <w:ilvl w:val="1"/>
          <w:numId w:val="12"/>
        </w:numPr>
        <w:spacing w:after="48"/>
        <w:ind w:right="14" w:firstLine="432"/>
      </w:pPr>
      <w:r>
        <w:t>Конкретный переч</w:t>
      </w:r>
      <w:r>
        <w:t>ень медицинских услуг назначает лечащий врач после осмотра Гостя и изучения представленных им медицинских документов (санаторно-курортная карта, история болезни, результаты анализов, выписки, справки и т. п.). При наличии противопоказаний отдельные процеду</w:t>
      </w:r>
      <w:r>
        <w:t>ры не назначаются.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>Санаторий не предоставляет медицинские услуги и лечение детям до 18 лет, без присутствия родителей или законных представителей. Исключение составляют случаи оказания экстренной и неотложной медицинской помощи. После оказания экстренной и</w:t>
      </w:r>
      <w:r>
        <w:t xml:space="preserve">/или неотложной медицинской помощи </w:t>
      </w:r>
      <w:proofErr w:type="spellStart"/>
      <w:r>
        <w:t>ребенок</w:t>
      </w:r>
      <w:proofErr w:type="spellEnd"/>
      <w:r>
        <w:t xml:space="preserve"> должен покинуть Санаторий и быть незамедлительно направлен на лечение в профильное стационарное лечебное учреждение или поликлинику по месту жительства.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>На основании действующего законодательства медицинские услуг</w:t>
      </w:r>
      <w:r>
        <w:t>и, оказываемые Санаторием, НДС не облагаются.</w:t>
      </w:r>
    </w:p>
    <w:p w:rsidR="00ED05BF" w:rsidRDefault="0020393A">
      <w:pPr>
        <w:numPr>
          <w:ilvl w:val="1"/>
          <w:numId w:val="12"/>
        </w:numPr>
        <w:spacing w:after="27"/>
        <w:ind w:right="14" w:firstLine="432"/>
      </w:pPr>
      <w:r>
        <w:t xml:space="preserve">На первичном </w:t>
      </w:r>
      <w:proofErr w:type="spellStart"/>
      <w:r>
        <w:t>приеме</w:t>
      </w:r>
      <w:proofErr w:type="spellEnd"/>
      <w:r>
        <w:t xml:space="preserve"> лечащий врач назначает процедуры, формирует и </w:t>
      </w:r>
      <w:proofErr w:type="spellStart"/>
      <w:r>
        <w:t>выдает</w:t>
      </w:r>
      <w:proofErr w:type="spellEnd"/>
      <w:r>
        <w:t xml:space="preserve"> индивидуальный План лечения (оздоровления), где указаны названия процедур, время их начала, номера кабинетов, где будут предоставлены дан</w:t>
      </w:r>
      <w:r>
        <w:t>ные медицинские услуги.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>В случае, если Гость пожелает перенести процедуру на другое время или на другой день, он должен обратится в кабинет по месту проведения лечения либо к лечащему врачу. Если Гость пожелает отменить или заменить одну процедуру на другу</w:t>
      </w:r>
      <w:r>
        <w:t>ю он должен обратится к лечащему врачу. В противном случае Администрация Санатория оставляет за собой право потребовать оплату в полном объеме. Стоимость пропущенных процедур не компенсируется.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>При оказании услуг Гость не должен находиться в состоянии алко</w:t>
      </w:r>
      <w:r>
        <w:t>гольного, наркотического, токсического или иного опьянения.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 xml:space="preserve">Гость должен заблаговременно, в соответствии с выданным лечащим врачом расписанием (план-график) процедур, не менее чем за 5 (пять) минут, до времени начала процедуры появиться у соответствующего кабинета, к которому ему необходимо прибыть для прохождения </w:t>
      </w:r>
      <w:r>
        <w:t>медицинских процедур.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>В случае опоздания Гостя более чем на 5 (пять) минут по отношению к назначенному времени получения медицинской процедуры Санаторий оставляет за собой право на перенос времени оказания процедуры (при наличии свободного времени) или пол</w:t>
      </w:r>
      <w:r>
        <w:t xml:space="preserve">ную отмену услуги без возврата либо </w:t>
      </w:r>
      <w:proofErr w:type="spellStart"/>
      <w:r>
        <w:t>пересчета</w:t>
      </w:r>
      <w:proofErr w:type="spellEnd"/>
      <w:r>
        <w:t xml:space="preserve"> денежных средств, потраченных на </w:t>
      </w:r>
      <w:proofErr w:type="spellStart"/>
      <w:r>
        <w:t>ее</w:t>
      </w:r>
      <w:proofErr w:type="spellEnd"/>
      <w:r>
        <w:t xml:space="preserve"> оплату.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 xml:space="preserve">В дни государственных праздников и в выходные дни процедуры, как правило, не предоставляются. Общий объем лечебных процедур, </w:t>
      </w:r>
      <w:r>
        <w:lastRenderedPageBreak/>
        <w:t>диагностических манипуляций и консультаци</w:t>
      </w:r>
      <w:r>
        <w:t>й специалистов распределяются по рабочим дням согласно Плану лечения.</w:t>
      </w:r>
    </w:p>
    <w:p w:rsidR="00ED05BF" w:rsidRDefault="0020393A">
      <w:pPr>
        <w:numPr>
          <w:ilvl w:val="1"/>
          <w:numId w:val="12"/>
        </w:numPr>
        <w:ind w:right="14" w:firstLine="432"/>
      </w:pPr>
      <w:r>
        <w:t xml:space="preserve">При оказании медицинских услуг Санаторий использует: методы профилактики, диагностики, лечения, медицинские технологии, лекарственные средства и дезинфекционные средства, </w:t>
      </w:r>
      <w:proofErr w:type="spellStart"/>
      <w:r>
        <w:t>разрешенные</w:t>
      </w:r>
      <w:proofErr w:type="spellEnd"/>
      <w:r>
        <w:t xml:space="preserve"> к п</w:t>
      </w:r>
      <w:r>
        <w:t>рименению в установленном законом порядке.</w:t>
      </w:r>
    </w:p>
    <w:p w:rsidR="00ED05BF" w:rsidRDefault="0020393A">
      <w:pPr>
        <w:numPr>
          <w:ilvl w:val="1"/>
          <w:numId w:val="12"/>
        </w:numPr>
        <w:spacing w:after="31"/>
        <w:ind w:right="14" w:firstLine="432"/>
      </w:pPr>
      <w:r>
        <w:t>Гость вправе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</w:t>
      </w:r>
      <w:r>
        <w:t xml:space="preserve">ном с ними риске, возможных вариантах медицинского вмешательства, их последствиях и результатах </w:t>
      </w:r>
      <w:proofErr w:type="spellStart"/>
      <w:r>
        <w:t>проведенного</w:t>
      </w:r>
      <w:proofErr w:type="spellEnd"/>
      <w:r>
        <w:t xml:space="preserve"> лечения.</w:t>
      </w:r>
    </w:p>
    <w:p w:rsidR="00ED05BF" w:rsidRDefault="0020393A">
      <w:pPr>
        <w:numPr>
          <w:ilvl w:val="1"/>
          <w:numId w:val="12"/>
        </w:numPr>
        <w:spacing w:after="38"/>
        <w:ind w:right="14" w:firstLine="432"/>
      </w:pPr>
      <w:r>
        <w:t>Работники Санатория вправе, а в ряде случаев обязаны, в одностороннем порядке приостановить оказание медицинских процедур при наличии:</w:t>
      </w:r>
    </w:p>
    <w:p w:rsidR="00ED05BF" w:rsidRDefault="0020393A">
      <w:pPr>
        <w:numPr>
          <w:ilvl w:val="2"/>
          <w:numId w:val="13"/>
        </w:numPr>
        <w:ind w:right="14" w:firstLine="432"/>
      </w:pPr>
      <w:r>
        <w:t xml:space="preserve">жалоб на здоровье и/или медицинских противопоказаний по состоянию здоровья Гостя, </w:t>
      </w:r>
      <w:proofErr w:type="spellStart"/>
      <w:r>
        <w:t>подтвержденных</w:t>
      </w:r>
      <w:proofErr w:type="spellEnd"/>
      <w:r>
        <w:t xml:space="preserve"> медицинским работником Санатория. В этом случае, при наличии возможности, по согласованию с Гостем, ему может быть отменена, заменена на другую процедуру или п</w:t>
      </w:r>
      <w:r>
        <w:t xml:space="preserve">еренесено время оказания медицинской процедуры, либо </w:t>
      </w:r>
      <w:proofErr w:type="spellStart"/>
      <w:r>
        <w:t>произведен</w:t>
      </w:r>
      <w:proofErr w:type="spellEnd"/>
      <w:r>
        <w:t xml:space="preserve"> возврат денежных средств пропорционально стоимости не оказанной процедуры;</w:t>
      </w:r>
    </w:p>
    <w:p w:rsidR="00ED05BF" w:rsidRDefault="0020393A">
      <w:pPr>
        <w:numPr>
          <w:ilvl w:val="2"/>
          <w:numId w:val="13"/>
        </w:numPr>
        <w:ind w:right="14" w:firstLine="432"/>
      </w:pPr>
      <w:r>
        <w:t>систематического (два и более раза подряд за время прохождения санаторно</w:t>
      </w:r>
      <w:r w:rsidR="00234F82">
        <w:t>-</w:t>
      </w:r>
      <w:r>
        <w:t>курортного лечения) нарушения программы санат</w:t>
      </w:r>
      <w:r>
        <w:t xml:space="preserve">орно-курортного лечения, невыполнения Гостем обязательных предписаний и рекомендаций медицинских работников Санатория. При этом стоимость и сроки санаторно-курортного лечения изменению и пересмотру не подлежат;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26207" name="Picture 2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7" name="Picture 262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появлении Гостя на медицинских процедурах, </w:t>
      </w:r>
      <w:r>
        <w:t>составляющих программу Плана санаторно-курортного лечения в состоянии алкогольного, наркотического или токсического опьянения либо появлении в таком же состоянии на территории Санатория. При этом стоимость и сроки Плана санаторно-курортного лечения изменен</w:t>
      </w:r>
      <w:r>
        <w:t>ию и пересмотру не подлежат;</w:t>
      </w:r>
    </w:p>
    <w:p w:rsidR="00ED05BF" w:rsidRDefault="0020393A">
      <w:pPr>
        <w:numPr>
          <w:ilvl w:val="2"/>
          <w:numId w:val="13"/>
        </w:numPr>
        <w:ind w:right="14" w:firstLine="432"/>
      </w:pPr>
      <w:r>
        <w:t xml:space="preserve">наступления обстоятельств непреодолимой силы. В этом случае, при наличии возможности, по согласованию с Гостем, ему может быть перенесено время оказания медицинских процедур либо </w:t>
      </w:r>
      <w:proofErr w:type="spellStart"/>
      <w:r>
        <w:t>произведен</w:t>
      </w:r>
      <w:proofErr w:type="spellEnd"/>
      <w:r>
        <w:t xml:space="preserve"> возврат денежных средств пропорционал</w:t>
      </w:r>
      <w:r>
        <w:t>ьно стоимости не оказанной процедуры.</w:t>
      </w:r>
    </w:p>
    <w:p w:rsidR="00ED05BF" w:rsidRPr="00234F82" w:rsidRDefault="0020393A">
      <w:pPr>
        <w:numPr>
          <w:ilvl w:val="1"/>
          <w:numId w:val="12"/>
        </w:numPr>
        <w:spacing w:after="26"/>
        <w:ind w:right="14" w:firstLine="432"/>
        <w:rPr>
          <w:b/>
        </w:rPr>
      </w:pPr>
      <w:r w:rsidRPr="00234F82">
        <w:rPr>
          <w:b/>
        </w:rPr>
        <w:t xml:space="preserve">Гость вправе в одностороннем порядке приостановить </w:t>
      </w:r>
      <w:proofErr w:type="spellStart"/>
      <w:r w:rsidRPr="00234F82">
        <w:rPr>
          <w:b/>
        </w:rPr>
        <w:t>прием</w:t>
      </w:r>
      <w:proofErr w:type="spellEnd"/>
      <w:r w:rsidRPr="00234F82">
        <w:rPr>
          <w:b/>
        </w:rPr>
        <w:t xml:space="preserve"> медицинских процедур в случае:</w:t>
      </w:r>
    </w:p>
    <w:p w:rsidR="00ED05BF" w:rsidRDefault="0020393A" w:rsidP="00234F82">
      <w:pPr>
        <w:ind w:left="993" w:right="14" w:firstLine="423"/>
      </w:pPr>
      <w:r>
        <w:rPr>
          <w:noProof/>
        </w:rPr>
        <w:drawing>
          <wp:inline distT="0" distB="0" distL="0" distR="0">
            <wp:extent cx="54887" cy="24392"/>
            <wp:effectExtent l="0" t="0" r="0" b="0"/>
            <wp:docPr id="26208" name="Picture 26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8" name="Picture 262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наличия жалоб на здоровье и/или плохое самочувствие Гостя, </w:t>
      </w:r>
      <w:proofErr w:type="spellStart"/>
      <w:r>
        <w:t>подтвержденное</w:t>
      </w:r>
      <w:proofErr w:type="spellEnd"/>
      <w:r>
        <w:t xml:space="preserve"> заключением медицинского персонала Санатория. В этом с</w:t>
      </w:r>
      <w:r>
        <w:t>лучае, при наличии возможности, по согласованию с Гостем, ему может быть перенесено время оказания медицинских процедур либо произведена замена процедур.</w:t>
      </w:r>
    </w:p>
    <w:p w:rsidR="00ED05BF" w:rsidRPr="00456BD0" w:rsidRDefault="0020393A" w:rsidP="00234F82">
      <w:pPr>
        <w:ind w:left="993" w:right="14"/>
        <w:rPr>
          <w:b/>
        </w:rPr>
      </w:pPr>
      <w:r w:rsidRPr="00456BD0">
        <w:rPr>
          <w:b/>
        </w:rPr>
        <w:lastRenderedPageBreak/>
        <w:t xml:space="preserve">8. </w:t>
      </w:r>
      <w:r w:rsidR="00456BD0" w:rsidRPr="00456BD0">
        <w:rPr>
          <w:b/>
        </w:rPr>
        <w:t>1</w:t>
      </w:r>
      <w:r w:rsidRPr="00456BD0">
        <w:rPr>
          <w:b/>
        </w:rPr>
        <w:t>8. Гость имеет право на: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квалифицированное обследование и лечение в Санатории в условиях, соответст</w:t>
      </w:r>
      <w:r>
        <w:t>вующих санитарно-гигиеническим требованиям;</w:t>
      </w:r>
    </w:p>
    <w:p w:rsidR="00456BD0" w:rsidRDefault="0020393A">
      <w:pPr>
        <w:numPr>
          <w:ilvl w:val="0"/>
          <w:numId w:val="14"/>
        </w:numPr>
        <w:spacing w:after="47"/>
        <w:ind w:right="14" w:firstLine="557"/>
      </w:pPr>
      <w:r>
        <w:t xml:space="preserve">получение консультаций врачей-специалистов Санатория в соответствии со стандартом лечения по основному заболеванию; </w:t>
      </w:r>
      <w:r>
        <w:t xml:space="preserve"> </w:t>
      </w:r>
    </w:p>
    <w:p w:rsidR="00ED05BF" w:rsidRDefault="00456BD0">
      <w:pPr>
        <w:numPr>
          <w:ilvl w:val="0"/>
          <w:numId w:val="14"/>
        </w:numPr>
        <w:spacing w:after="47"/>
        <w:ind w:right="14" w:firstLine="557"/>
      </w:pPr>
      <w:r>
        <w:t xml:space="preserve"> </w:t>
      </w:r>
      <w:r w:rsidR="0020393A">
        <w:t>получение информации в доступной форме о правах и обязанностях, состоянии своего здоровья. вкл</w:t>
      </w:r>
      <w:r w:rsidR="0020393A">
        <w:t xml:space="preserve">ючая сведения о результатах обследования, диагнозе и прогнозе, методах лечения, связанных с ними рисками, возможных вариантах медицинского вмешательства, их последствиях и результатах </w:t>
      </w:r>
      <w:proofErr w:type="spellStart"/>
      <w:r w:rsidR="0020393A">
        <w:t>проведенного</w:t>
      </w:r>
      <w:proofErr w:type="spellEnd"/>
      <w:r w:rsidR="0020393A">
        <w:t xml:space="preserve"> лечения; </w:t>
      </w:r>
      <w:r w:rsidR="0020393A">
        <w:rPr>
          <w:noProof/>
        </w:rPr>
        <w:drawing>
          <wp:inline distT="0" distB="0" distL="0" distR="0">
            <wp:extent cx="48788" cy="12195"/>
            <wp:effectExtent l="0" t="0" r="0" b="0"/>
            <wp:docPr id="28187" name="Picture 28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7" name="Picture 281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93A">
        <w:t xml:space="preserve"> получение информации о фамилии, имени, отчестве,</w:t>
      </w:r>
      <w:r w:rsidR="0020393A">
        <w:t xml:space="preserve"> должности, квалификации его лечащего врача и других лиц, участвующих в оказании ему медицинской помощи;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выбор лиц, которым в интересах Гостя может быть передана информация о состоянии его здоровья;</w:t>
      </w:r>
    </w:p>
    <w:p w:rsidR="00ED05BF" w:rsidRDefault="0020393A">
      <w:pPr>
        <w:numPr>
          <w:ilvl w:val="0"/>
          <w:numId w:val="14"/>
        </w:numPr>
        <w:spacing w:after="12" w:line="258" w:lineRule="auto"/>
        <w:ind w:right="14" w:firstLine="557"/>
      </w:pPr>
      <w:r>
        <w:t xml:space="preserve">получение лечебного питания; </w:t>
      </w:r>
      <w:r>
        <w:rPr>
          <w:noProof/>
        </w:rPr>
        <w:drawing>
          <wp:inline distT="0" distB="0" distL="0" distR="0">
            <wp:extent cx="48788" cy="12196"/>
            <wp:effectExtent l="0" t="0" r="0" b="0"/>
            <wp:docPr id="28188" name="Picture 28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8" name="Picture 281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защиту сведений, составляю</w:t>
      </w:r>
      <w:r>
        <w:t>щих врачебную тайну Гостя, а также персональных данных Гостя;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отказ от медицинского вмешательства;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 xml:space="preserve">возмещение вреда, </w:t>
      </w:r>
      <w:proofErr w:type="spellStart"/>
      <w:r>
        <w:t>причиненного</w:t>
      </w:r>
      <w:proofErr w:type="spellEnd"/>
      <w:r>
        <w:t xml:space="preserve"> здоровью при оказании ему медицинской помощи; </w:t>
      </w:r>
      <w:r>
        <w:rPr>
          <w:noProof/>
        </w:rPr>
        <w:drawing>
          <wp:inline distT="0" distB="0" distL="0" distR="0">
            <wp:extent cx="48788" cy="12196"/>
            <wp:effectExtent l="0" t="0" r="0" b="0"/>
            <wp:docPr id="28189" name="Picture 28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9" name="Picture 281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ознакомление с медицинской документацией, отражающей состояние его здоровья, п</w:t>
      </w:r>
      <w:r>
        <w:t>олучение на основании такой документации консультаций у других специалистов;</w:t>
      </w:r>
    </w:p>
    <w:p w:rsidR="00ED05BF" w:rsidRDefault="0020393A">
      <w:pPr>
        <w:numPr>
          <w:ilvl w:val="0"/>
          <w:numId w:val="14"/>
        </w:numPr>
        <w:spacing w:after="42"/>
        <w:ind w:right="14" w:firstLine="557"/>
      </w:pPr>
      <w:r>
        <w:t>получение медицинских документов, их копий и выписок из медицинских документов.</w:t>
      </w:r>
    </w:p>
    <w:p w:rsidR="00ED05BF" w:rsidRPr="00456BD0" w:rsidRDefault="0020393A">
      <w:pPr>
        <w:tabs>
          <w:tab w:val="center" w:pos="730"/>
          <w:tab w:val="center" w:pos="2689"/>
        </w:tabs>
        <w:spacing w:after="39"/>
        <w:ind w:left="0"/>
        <w:jc w:val="left"/>
        <w:rPr>
          <w:b/>
        </w:rPr>
      </w:pPr>
      <w:r w:rsidRPr="00456BD0">
        <w:rPr>
          <w:b/>
        </w:rPr>
        <w:tab/>
        <w:t>8.19.</w:t>
      </w:r>
      <w:r w:rsidRPr="00456BD0">
        <w:rPr>
          <w:b/>
        </w:rPr>
        <w:tab/>
        <w:t>Гостям запрещается: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 xml:space="preserve">оставлять на хранение медицинским </w:t>
      </w:r>
      <w:proofErr w:type="spellStart"/>
      <w:r>
        <w:t>сестрам</w:t>
      </w:r>
      <w:proofErr w:type="spellEnd"/>
      <w:r>
        <w:t xml:space="preserve">/медицинскому персоналу мобильные телефоны и другие предметы на время прохождения процедур;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28191" name="Picture 28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1" name="Picture 281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выносить полотенца, салфетки и </w:t>
      </w:r>
      <w:proofErr w:type="spellStart"/>
      <w:r>
        <w:t>пеленки</w:t>
      </w:r>
      <w:proofErr w:type="spellEnd"/>
      <w:r>
        <w:t xml:space="preserve"> из лечебного корпуса при прохождении отдельных видов лечения;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входить в лечебные к</w:t>
      </w:r>
      <w:r>
        <w:t>абинеты в верхней одежде, без сменной обуви.</w:t>
      </w:r>
    </w:p>
    <w:p w:rsidR="00ED05BF" w:rsidRPr="00456BD0" w:rsidRDefault="0020393A">
      <w:pPr>
        <w:ind w:left="471" w:right="14"/>
        <w:rPr>
          <w:b/>
        </w:rPr>
      </w:pPr>
      <w:r w:rsidRPr="00456BD0">
        <w:rPr>
          <w:b/>
        </w:rPr>
        <w:t>8.20. Гость обязан: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принимать меры к сохранению и укреплению своего здоровья;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находясь на лечении, соблюдать режим лечения;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проявлять уважение в общении с медицинскими работниками;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 xml:space="preserve">своевременно являться на </w:t>
      </w:r>
      <w:proofErr w:type="spellStart"/>
      <w:r>
        <w:t>прием</w:t>
      </w:r>
      <w:proofErr w:type="spellEnd"/>
      <w:r>
        <w:t xml:space="preserve"> к врачу и на медицинские процедуры (желательно за 5 минут до их начала) и предупреждать о невозможности явки по уважительной причине: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во время процедуры вести себя спокойно;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при неприятных ощущениях, плохом самочувствии во время процедуры или после неё Го</w:t>
      </w:r>
      <w:r>
        <w:t>стю следует немедленно обратиться к медицинской сестре и / или к лечащему врачу;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сообщать врачу всю информацию, необходимую для постановки диагноза и составления Плана лечения;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lastRenderedPageBreak/>
        <w:t xml:space="preserve">информировать лечащего врача о </w:t>
      </w:r>
      <w:proofErr w:type="spellStart"/>
      <w:r>
        <w:t>перенесенных</w:t>
      </w:r>
      <w:proofErr w:type="spellEnd"/>
      <w:r>
        <w:t xml:space="preserve"> заболеваниях, известных ему аллерги</w:t>
      </w:r>
      <w:r>
        <w:t>ческих реакциях, противопоказаниях, представлять иные сведения, которые могут сказаться на качестве услуг;</w:t>
      </w:r>
    </w:p>
    <w:p w:rsidR="00ED05BF" w:rsidRDefault="0020393A">
      <w:pPr>
        <w:numPr>
          <w:ilvl w:val="0"/>
          <w:numId w:val="14"/>
        </w:numPr>
        <w:spacing w:after="12" w:line="258" w:lineRule="auto"/>
        <w:ind w:right="14" w:firstLine="557"/>
      </w:pPr>
      <w:r>
        <w:t xml:space="preserve">ознакомиться с рекомендованным Планом лечения и соблюдать его;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28192" name="Picture 2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2" name="Picture 281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своевременно и неукоснительно выполнять все предписания лечащего врача;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28193" name="Picture 28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3" name="Picture 28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посещать п</w:t>
      </w:r>
      <w:r>
        <w:t>одразделения Санатория и медицинские кабинеты в соответствии с установленным графиком их работы;</w:t>
      </w:r>
    </w:p>
    <w:p w:rsidR="00ED05BF" w:rsidRDefault="0020393A">
      <w:pPr>
        <w:numPr>
          <w:ilvl w:val="0"/>
          <w:numId w:val="14"/>
        </w:numPr>
        <w:spacing w:after="95" w:line="258" w:lineRule="auto"/>
        <w:ind w:right="14" w:firstLine="557"/>
      </w:pPr>
      <w:r>
        <w:t>отключать мобильный телефон во время прохождения медицинских процедур,</w:t>
      </w:r>
      <w:r>
        <w:tab/>
        <w:t>проведения диагностических манипуляций,</w:t>
      </w:r>
      <w:r>
        <w:tab/>
        <w:t>консультаций специалистов.</w:t>
      </w:r>
    </w:p>
    <w:p w:rsidR="00ED05BF" w:rsidRPr="00456BD0" w:rsidRDefault="0020393A">
      <w:pPr>
        <w:spacing w:after="89" w:line="259" w:lineRule="auto"/>
        <w:ind w:left="1671" w:right="1604" w:hanging="10"/>
        <w:jc w:val="center"/>
        <w:rPr>
          <w:b/>
        </w:rPr>
      </w:pPr>
      <w:r w:rsidRPr="00456BD0">
        <w:rPr>
          <w:b/>
          <w:sz w:val="30"/>
        </w:rPr>
        <w:t>9. Предоставление усл</w:t>
      </w:r>
      <w:r w:rsidRPr="00456BD0">
        <w:rPr>
          <w:b/>
          <w:sz w:val="30"/>
        </w:rPr>
        <w:t>уг питания</w:t>
      </w:r>
    </w:p>
    <w:p w:rsidR="00ED05BF" w:rsidRDefault="00456BD0">
      <w:pPr>
        <w:ind w:left="14" w:right="14" w:firstLine="547"/>
      </w:pPr>
      <w:r>
        <w:t>9.1</w:t>
      </w:r>
      <w:r w:rsidR="0020393A">
        <w:t xml:space="preserve">. </w:t>
      </w:r>
      <w:r>
        <w:t xml:space="preserve"> </w:t>
      </w:r>
      <w:r w:rsidR="0020393A">
        <w:t>Для правильного питания необходимо выбирать блюда из меню, соответствующие диете, назначенной лечащим врачом.</w:t>
      </w:r>
    </w:p>
    <w:p w:rsidR="00ED05BF" w:rsidRDefault="0020393A">
      <w:pPr>
        <w:numPr>
          <w:ilvl w:val="1"/>
          <w:numId w:val="15"/>
        </w:numPr>
        <w:ind w:right="14" w:firstLine="552"/>
      </w:pPr>
      <w:r>
        <w:t>Питание осуществляется по системе «диетического питания». Замена блюд в меню возможна без предварительного уведомления Гостя.</w:t>
      </w:r>
    </w:p>
    <w:p w:rsidR="00ED05BF" w:rsidRDefault="0020393A">
      <w:pPr>
        <w:numPr>
          <w:ilvl w:val="1"/>
          <w:numId w:val="15"/>
        </w:numPr>
        <w:ind w:right="14" w:firstLine="552"/>
      </w:pPr>
      <w:r>
        <w:t>Запрещается посещать Столовый зал в верхней одежде, пижамах, халатах, купальниках, без сменной обуви, с детскими колясками.</w:t>
      </w:r>
    </w:p>
    <w:p w:rsidR="00ED05BF" w:rsidRDefault="0020393A">
      <w:pPr>
        <w:numPr>
          <w:ilvl w:val="1"/>
          <w:numId w:val="15"/>
        </w:numPr>
        <w:ind w:right="14" w:firstLine="552"/>
      </w:pPr>
      <w:r>
        <w:t>Запрещается выносить из Столового зала посуду, столовые приборы, продукты и готовые блюда.</w:t>
      </w:r>
    </w:p>
    <w:p w:rsidR="00ED05BF" w:rsidRDefault="0020393A">
      <w:pPr>
        <w:numPr>
          <w:ilvl w:val="1"/>
          <w:numId w:val="15"/>
        </w:numPr>
        <w:ind w:right="14" w:firstLine="552"/>
      </w:pPr>
      <w:r>
        <w:t xml:space="preserve">Стоимость пропущенных </w:t>
      </w:r>
      <w:proofErr w:type="spellStart"/>
      <w:r>
        <w:t>приемов</w:t>
      </w:r>
      <w:proofErr w:type="spellEnd"/>
      <w:r>
        <w:t xml:space="preserve"> пиши (завтр</w:t>
      </w:r>
      <w:r>
        <w:t>аков, обедов или ужинов) без уважительной причины не компенсируется.</w:t>
      </w:r>
    </w:p>
    <w:p w:rsidR="00ED05BF" w:rsidRDefault="0020393A">
      <w:pPr>
        <w:spacing w:after="118"/>
        <w:ind w:left="14" w:right="14" w:firstLine="547"/>
      </w:pPr>
      <w:r>
        <w:t>9.8. Отзывы об организации питания можно записать в книге отзывов и предложений, которая находится на стенде столового зала, а также у администратора на ресепшн Санатория.</w:t>
      </w:r>
    </w:p>
    <w:p w:rsidR="00ED05BF" w:rsidRPr="00456BD0" w:rsidRDefault="0020393A">
      <w:pPr>
        <w:spacing w:after="62" w:line="259" w:lineRule="auto"/>
        <w:ind w:left="1671" w:right="1585" w:hanging="10"/>
        <w:jc w:val="center"/>
        <w:rPr>
          <w:b/>
        </w:rPr>
      </w:pPr>
      <w:r w:rsidRPr="00456BD0">
        <w:rPr>
          <w:b/>
          <w:sz w:val="30"/>
        </w:rPr>
        <w:t>10. Посещение л</w:t>
      </w:r>
      <w:r w:rsidRPr="00456BD0">
        <w:rPr>
          <w:b/>
          <w:sz w:val="30"/>
        </w:rPr>
        <w:t xml:space="preserve">ечебного </w:t>
      </w:r>
      <w:r w:rsidR="00456BD0" w:rsidRPr="00456BD0">
        <w:rPr>
          <w:b/>
          <w:sz w:val="30"/>
        </w:rPr>
        <w:t>бассейна</w:t>
      </w:r>
      <w:r w:rsidRPr="00456BD0">
        <w:rPr>
          <w:b/>
          <w:sz w:val="30"/>
        </w:rPr>
        <w:t xml:space="preserve"> и сауны</w:t>
      </w:r>
    </w:p>
    <w:p w:rsidR="00ED05BF" w:rsidRDefault="0020393A">
      <w:pPr>
        <w:numPr>
          <w:ilvl w:val="1"/>
          <w:numId w:val="16"/>
        </w:numPr>
        <w:ind w:right="14" w:firstLine="547"/>
      </w:pPr>
      <w:r>
        <w:t>Посещение бассейна осуществляется по назначению лечащего врача или после осмотра врачом ЛФК.</w:t>
      </w:r>
    </w:p>
    <w:p w:rsidR="00ED05BF" w:rsidRDefault="0020393A">
      <w:pPr>
        <w:numPr>
          <w:ilvl w:val="1"/>
          <w:numId w:val="16"/>
        </w:numPr>
        <w:ind w:right="14" w:firstLine="547"/>
      </w:pPr>
      <w:r>
        <w:t>При посещении бассейна и сауны необходимо иметь: индивидуальные сланцы, полотенце, купальный костюм, шапочку, мыло/гель для душа/шампунь,</w:t>
      </w:r>
      <w:r>
        <w:t xml:space="preserve"> мочалку.</w:t>
      </w:r>
    </w:p>
    <w:p w:rsidR="00ED05BF" w:rsidRDefault="0020393A">
      <w:pPr>
        <w:numPr>
          <w:ilvl w:val="1"/>
          <w:numId w:val="16"/>
        </w:numPr>
        <w:ind w:right="14" w:firstLine="547"/>
      </w:pPr>
      <w:r>
        <w:t xml:space="preserve">Перед посещением бассейна или сауны и после них необходимо принять гигиенический душ с </w:t>
      </w:r>
      <w:proofErr w:type="spellStart"/>
      <w:r>
        <w:t>теплой</w:t>
      </w:r>
      <w:proofErr w:type="spellEnd"/>
      <w:r>
        <w:t xml:space="preserve"> водой и мылом.</w:t>
      </w:r>
    </w:p>
    <w:p w:rsidR="00ED05BF" w:rsidRDefault="0020393A">
      <w:pPr>
        <w:ind w:left="14" w:right="14" w:firstLine="557"/>
      </w:pPr>
      <w:r>
        <w:rPr>
          <w:noProof/>
        </w:rPr>
        <w:drawing>
          <wp:inline distT="0" distB="0" distL="0" distR="0">
            <wp:extent cx="317125" cy="128055"/>
            <wp:effectExtent l="0" t="0" r="0" b="0"/>
            <wp:docPr id="58739" name="Picture 58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9" name="Picture 587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125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BD0">
        <w:t xml:space="preserve">   </w:t>
      </w:r>
      <w:r>
        <w:t xml:space="preserve">Во время нахождения в бассейне или сауне необходимо соблюдать правила </w:t>
      </w:r>
      <w:proofErr w:type="spellStart"/>
      <w:r>
        <w:t>приема</w:t>
      </w:r>
      <w:proofErr w:type="spellEnd"/>
      <w:r>
        <w:t xml:space="preserve"> процедур, правила общественного порядка, не беспокоить друг</w:t>
      </w:r>
      <w:r>
        <w:t>их Гостей, соблюдать чистоту.</w:t>
      </w:r>
    </w:p>
    <w:p w:rsidR="00ED05BF" w:rsidRDefault="0020393A" w:rsidP="00456BD0">
      <w:pPr>
        <w:pStyle w:val="a3"/>
        <w:numPr>
          <w:ilvl w:val="1"/>
          <w:numId w:val="21"/>
        </w:numPr>
        <w:ind w:left="0" w:right="14" w:firstLine="567"/>
      </w:pPr>
      <w:r>
        <w:t>Для спуска в чашу бассейна необходимо пользоваться лестницей, держась за перила.</w:t>
      </w:r>
    </w:p>
    <w:p w:rsidR="00ED05BF" w:rsidRDefault="00456BD0" w:rsidP="00456BD0">
      <w:pPr>
        <w:pStyle w:val="a3"/>
        <w:numPr>
          <w:ilvl w:val="1"/>
          <w:numId w:val="21"/>
        </w:numPr>
        <w:ind w:right="14"/>
      </w:pPr>
      <w:r>
        <w:t xml:space="preserve">     </w:t>
      </w:r>
      <w:r w:rsidR="0020393A">
        <w:t>Во время нахождения в бассейне и сауне запрещается: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п</w:t>
      </w:r>
      <w:r>
        <w:t>рыгать с бортиков бассейна, нырять;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втирать в кожу различные крема и мази перед и во время п</w:t>
      </w:r>
      <w:r>
        <w:t>роцедур: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посещать бассейн, сауну в состоянии алкогольного и/или наркотического опьянения;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lastRenderedPageBreak/>
        <w:t>употреблять пищу, жевать жевательную резинку;</w:t>
      </w:r>
    </w:p>
    <w:p w:rsidR="00ED05BF" w:rsidRDefault="0020393A">
      <w:pPr>
        <w:numPr>
          <w:ilvl w:val="0"/>
          <w:numId w:val="14"/>
        </w:numPr>
        <w:ind w:right="14" w:firstLine="557"/>
      </w:pPr>
      <w:r>
        <w:t>оставлять без присмотра детей;</w:t>
      </w:r>
    </w:p>
    <w:p w:rsidR="00ED05BF" w:rsidRPr="00456BD0" w:rsidRDefault="0020393A">
      <w:pPr>
        <w:numPr>
          <w:ilvl w:val="0"/>
          <w:numId w:val="14"/>
        </w:numPr>
        <w:spacing w:after="104"/>
        <w:ind w:right="14" w:firstLine="557"/>
        <w:rPr>
          <w:b/>
        </w:rPr>
      </w:pPr>
      <w:r>
        <w:t>лить на камни воду и любые масла во время нахождения в сауне; - загрязнять бассейн.</w:t>
      </w:r>
    </w:p>
    <w:p w:rsidR="00ED05BF" w:rsidRPr="00456BD0" w:rsidRDefault="0020393A">
      <w:pPr>
        <w:spacing w:after="62" w:line="259" w:lineRule="auto"/>
        <w:ind w:left="1671" w:right="1594" w:hanging="10"/>
        <w:jc w:val="center"/>
        <w:rPr>
          <w:b/>
        </w:rPr>
      </w:pPr>
      <w:r w:rsidRPr="00456BD0">
        <w:rPr>
          <w:b/>
          <w:sz w:val="30"/>
        </w:rPr>
        <w:t>11. Посещение тренажерного зала.</w:t>
      </w:r>
    </w:p>
    <w:p w:rsidR="00ED05BF" w:rsidRDefault="00456BD0">
      <w:pPr>
        <w:spacing w:after="67"/>
        <w:ind w:left="14" w:right="14" w:firstLine="557"/>
      </w:pPr>
      <w:r>
        <w:t>11.1</w:t>
      </w:r>
      <w:r w:rsidR="0020393A">
        <w:t>. Запрещается посещение тренажёрного зала при наличии медицинских противопоказаний.</w:t>
      </w:r>
    </w:p>
    <w:p w:rsidR="00ED05BF" w:rsidRDefault="00456BD0">
      <w:pPr>
        <w:ind w:left="586" w:right="14"/>
      </w:pPr>
      <w:r>
        <w:rPr>
          <w:noProof/>
        </w:rPr>
        <w:t>11.</w:t>
      </w:r>
      <w:r w:rsidR="0020393A">
        <w:t>2. Рекомендуемое время занятий в тренажерном зале 45 минут.</w:t>
      </w:r>
    </w:p>
    <w:p w:rsidR="00ED05BF" w:rsidRDefault="00456BD0">
      <w:pPr>
        <w:ind w:left="14" w:right="86" w:firstLine="557"/>
      </w:pPr>
      <w:r>
        <w:t>11.3</w:t>
      </w:r>
      <w:r w:rsidR="0020393A">
        <w:t>. При обнаружении неисправности какого-либо тренажёра необходимо с</w:t>
      </w:r>
      <w:r w:rsidR="0020393A">
        <w:t>ообщить инструктору ЛФК или врачу ЛФК. Пользоваться неисправным тренажёром запрещено.</w:t>
      </w:r>
    </w:p>
    <w:p w:rsidR="00ED05BF" w:rsidRDefault="00456BD0">
      <w:pPr>
        <w:ind w:left="14" w:right="14" w:firstLine="547"/>
      </w:pPr>
      <w:r>
        <w:t>11</w:t>
      </w:r>
      <w:r w:rsidR="0020393A">
        <w:t>.4. К занятиям в тренажёрном зале допускаются дети с 14 лет в присутствии родителей (законных представителей).</w:t>
      </w:r>
    </w:p>
    <w:p w:rsidR="00ED05BF" w:rsidRDefault="00456BD0">
      <w:pPr>
        <w:spacing w:after="100"/>
        <w:ind w:left="14" w:right="14" w:firstLine="547"/>
      </w:pPr>
      <w:r>
        <w:t>11</w:t>
      </w:r>
      <w:r w:rsidR="0020393A">
        <w:t xml:space="preserve">.5. Посещение тренажерного зала допускается только в </w:t>
      </w:r>
      <w:r w:rsidR="0020393A">
        <w:t>специальной одежде и обуви, предназначенных для занятий спортом.</w:t>
      </w:r>
    </w:p>
    <w:p w:rsidR="00ED05BF" w:rsidRPr="00456BD0" w:rsidRDefault="0020393A">
      <w:pPr>
        <w:spacing w:after="62" w:line="259" w:lineRule="auto"/>
        <w:ind w:left="1671" w:right="1681" w:hanging="10"/>
        <w:jc w:val="center"/>
        <w:rPr>
          <w:b/>
        </w:rPr>
      </w:pPr>
      <w:r w:rsidRPr="00456BD0">
        <w:rPr>
          <w:b/>
          <w:sz w:val="30"/>
        </w:rPr>
        <w:t>12. Посещение территория Санатория</w:t>
      </w:r>
    </w:p>
    <w:p w:rsidR="00ED05BF" w:rsidRDefault="0020393A">
      <w:pPr>
        <w:ind w:left="14" w:right="14" w:firstLine="547"/>
      </w:pPr>
      <w:r>
        <w:t>12.1. На территории Санатория Гости обязаны соблюдать и поддерживать чистоту, порядок и этические нормы.</w:t>
      </w:r>
    </w:p>
    <w:p w:rsidR="00ED05BF" w:rsidRDefault="0020393A">
      <w:pPr>
        <w:ind w:left="576" w:right="14"/>
      </w:pPr>
      <w:r>
        <w:t>12.2. На территории Санатория запрещается:</w:t>
      </w:r>
    </w:p>
    <w:p w:rsidR="00ED05BF" w:rsidRDefault="0020393A">
      <w:pPr>
        <w:numPr>
          <w:ilvl w:val="0"/>
          <w:numId w:val="18"/>
        </w:numPr>
        <w:spacing w:after="41"/>
        <w:ind w:right="14" w:firstLine="519"/>
      </w:pPr>
      <w:r>
        <w:t>приносит</w:t>
      </w:r>
      <w:r>
        <w:t xml:space="preserve">ь и распивать алкогольную и спиртосодержащую продукцию; </w:t>
      </w:r>
      <w:r>
        <w:rPr>
          <w:noProof/>
        </w:rPr>
        <w:drawing>
          <wp:inline distT="0" distB="0" distL="0" distR="0">
            <wp:extent cx="48788" cy="12196"/>
            <wp:effectExtent l="0" t="0" r="0" b="0"/>
            <wp:docPr id="32133" name="Picture 3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3" name="Picture 3213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курить;</w:t>
      </w:r>
    </w:p>
    <w:p w:rsidR="00ED05BF" w:rsidRDefault="0020393A">
      <w:pPr>
        <w:numPr>
          <w:ilvl w:val="0"/>
          <w:numId w:val="18"/>
        </w:numPr>
        <w:ind w:right="14" w:firstLine="519"/>
      </w:pPr>
      <w:r>
        <w:t>употреблять нецензурные слова и выражения;</w:t>
      </w:r>
    </w:p>
    <w:p w:rsidR="00ED05BF" w:rsidRDefault="0020393A">
      <w:pPr>
        <w:numPr>
          <w:ilvl w:val="0"/>
          <w:numId w:val="18"/>
        </w:numPr>
        <w:ind w:right="14" w:firstLine="519"/>
      </w:pPr>
      <w:r>
        <w:t xml:space="preserve">загрязнять и засорять прилегающие к Санаторию территории; </w:t>
      </w:r>
      <w:r>
        <w:rPr>
          <w:noProof/>
        </w:rPr>
        <w:drawing>
          <wp:inline distT="0" distB="0" distL="0" distR="0">
            <wp:extent cx="48788" cy="18294"/>
            <wp:effectExtent l="0" t="0" r="0" b="0"/>
            <wp:docPr id="32134" name="Picture 3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4" name="Picture 321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играть в мяч и спортивные игры в не предусмотренных для этих целей местах;</w:t>
      </w:r>
    </w:p>
    <w:p w:rsidR="00ED05BF" w:rsidRDefault="0020393A">
      <w:pPr>
        <w:numPr>
          <w:ilvl w:val="0"/>
          <w:numId w:val="18"/>
        </w:numPr>
        <w:ind w:right="14" w:firstLine="519"/>
      </w:pPr>
      <w:r>
        <w:t xml:space="preserve">находиться на территории Санатория без одежды (в купальном костюме только в специально </w:t>
      </w:r>
      <w:proofErr w:type="spellStart"/>
      <w:r>
        <w:t>отведенном</w:t>
      </w:r>
      <w:proofErr w:type="spellEnd"/>
      <w:r>
        <w:t xml:space="preserve"> месте — бассейн, сауна и ряд процедур);</w:t>
      </w:r>
    </w:p>
    <w:p w:rsidR="00ED05BF" w:rsidRDefault="0020393A">
      <w:pPr>
        <w:numPr>
          <w:ilvl w:val="0"/>
          <w:numId w:val="18"/>
        </w:numPr>
        <w:ind w:right="14" w:firstLine="519"/>
      </w:pPr>
      <w:r>
        <w:t xml:space="preserve">включать аудиосистемы, мешая отдыху окружающих;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32135" name="Picture 3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5" name="Picture 321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прослушивать музыкальные произведения с наличием в текстах песен вул</w:t>
      </w:r>
      <w:r>
        <w:t>ьгарных и нецензурных слов;</w:t>
      </w:r>
    </w:p>
    <w:p w:rsidR="00ED05BF" w:rsidRDefault="0020393A">
      <w:pPr>
        <w:numPr>
          <w:ilvl w:val="0"/>
          <w:numId w:val="18"/>
        </w:numPr>
        <w:spacing w:after="443"/>
        <w:ind w:right="14" w:firstLine="519"/>
      </w:pPr>
      <w:r>
        <w:t xml:space="preserve">разводить костры; </w:t>
      </w:r>
      <w:r>
        <w:rPr>
          <w:noProof/>
        </w:rPr>
        <w:drawing>
          <wp:inline distT="0" distB="0" distL="0" distR="0">
            <wp:extent cx="48788" cy="24392"/>
            <wp:effectExtent l="0" t="0" r="0" b="0"/>
            <wp:docPr id="32136" name="Picture 32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6" name="Picture 321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приводить с собой животных; </w:t>
      </w:r>
      <w:r>
        <w:rPr>
          <w:noProof/>
        </w:rPr>
        <w:drawing>
          <wp:inline distT="0" distB="0" distL="0" distR="0">
            <wp:extent cx="48788" cy="18293"/>
            <wp:effectExtent l="0" t="0" r="0" b="0"/>
            <wp:docPr id="32137" name="Picture 3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7" name="Picture 321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наносить ущерб объектам, расположенным на территории Санатория (детский городок, уличные тренажёры и прочее).</w:t>
      </w:r>
    </w:p>
    <w:p w:rsidR="00ED05BF" w:rsidRPr="00456BD0" w:rsidRDefault="0020393A">
      <w:pPr>
        <w:spacing w:after="62" w:line="259" w:lineRule="auto"/>
        <w:ind w:left="1671" w:right="1594" w:hanging="10"/>
        <w:jc w:val="center"/>
        <w:rPr>
          <w:b/>
        </w:rPr>
      </w:pPr>
      <w:r w:rsidRPr="00456BD0">
        <w:rPr>
          <w:b/>
          <w:sz w:val="30"/>
        </w:rPr>
        <w:t>13. Использование автостоянки</w:t>
      </w:r>
    </w:p>
    <w:p w:rsidR="00ED05BF" w:rsidRDefault="0020393A">
      <w:pPr>
        <w:spacing w:after="107"/>
        <w:ind w:left="86" w:right="14" w:firstLine="528"/>
      </w:pPr>
      <w:r>
        <w:t>13.1. По прибытии в Санаторий Гость мо</w:t>
      </w:r>
      <w:r>
        <w:t>жет воспользоваться парковочным местом на автостоянке при наличии свободных мест.</w:t>
      </w:r>
    </w:p>
    <w:p w:rsidR="00ED05BF" w:rsidRPr="009C0004" w:rsidRDefault="0020393A">
      <w:pPr>
        <w:spacing w:after="62" w:line="259" w:lineRule="auto"/>
        <w:ind w:left="1671" w:right="1575" w:hanging="10"/>
        <w:jc w:val="center"/>
        <w:rPr>
          <w:b/>
        </w:rPr>
      </w:pPr>
      <w:r w:rsidRPr="009C0004">
        <w:rPr>
          <w:b/>
          <w:sz w:val="30"/>
        </w:rPr>
        <w:t>14. Прочие условия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 xml:space="preserve">Санаторий не несет ответственности за материальный и моральный ущерб, </w:t>
      </w:r>
      <w:proofErr w:type="spellStart"/>
      <w:r>
        <w:t>причиненный</w:t>
      </w:r>
      <w:proofErr w:type="spellEnd"/>
      <w:r>
        <w:t xml:space="preserve"> Гостю по не зависящим от Санатория причинам, либо из-за субъективного мне</w:t>
      </w:r>
      <w:r>
        <w:t>ния Гостя.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lastRenderedPageBreak/>
        <w:t>Санаторий не несет ответственности за сохранность денег, иных валютных ценностей, ценных бумаг и других драгоценных вещей Гостя при условии, если они были приняты Санаторием на хранение в депозитарную ячейку на ресепшн.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В случае направления в Санаторий Гостей юридическим лицом, ответственность за достоверность информации, относящейся к санаторно</w:t>
      </w:r>
      <w:r w:rsidR="009C0004">
        <w:t>-</w:t>
      </w:r>
      <w:r>
        <w:t>курортным услугам, несет непосредственно юридическое лицо, а также оно несет ответственность за своевременность оформления сопров</w:t>
      </w:r>
      <w:r>
        <w:t>одительных документов (документы, подтверждающие факт оплаты путевки, доверенности и т. д.).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В случае выявления недостатков в предоставлении услуг при нахождении Гостя в Санатории, Гость должен незамедлительно уведомить об этом администратора на ресепшн.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П</w:t>
      </w:r>
      <w:r>
        <w:t>ри отдыхе с детьми родители (законные представители) несут гражданско-правовую ответственность за несовершеннолетних детей.</w:t>
      </w:r>
    </w:p>
    <w:p w:rsidR="00ED05BF" w:rsidRDefault="0020393A">
      <w:pPr>
        <w:numPr>
          <w:ilvl w:val="1"/>
          <w:numId w:val="19"/>
        </w:numPr>
        <w:spacing w:after="0" w:line="259" w:lineRule="auto"/>
        <w:ind w:right="14" w:firstLine="595"/>
      </w:pPr>
      <w:r>
        <w:t>В Санаторий для совершеннолетних Гостей организован доступ к сети</w:t>
      </w:r>
    </w:p>
    <w:p w:rsidR="00ED05BF" w:rsidRDefault="0020393A">
      <w:pPr>
        <w:ind w:left="14" w:right="14"/>
      </w:pPr>
      <w:r>
        <w:t xml:space="preserve">«Интернет» посредством </w:t>
      </w:r>
      <w:proofErr w:type="spellStart"/>
      <w:r>
        <w:t>Wi</w:t>
      </w:r>
      <w:proofErr w:type="spellEnd"/>
      <w:r>
        <w:t xml:space="preserve"> - </w:t>
      </w:r>
      <w:proofErr w:type="spellStart"/>
      <w:r>
        <w:t>Fi</w:t>
      </w:r>
      <w:proofErr w:type="spellEnd"/>
      <w:r>
        <w:t>. Гости получают логин и пароль для входа в «Интернет» при заезде у администратора на ресепшн и обязуются не передавать полученный логин и пароль третьим лицам, в том числе несовершеннолетним. В соответствии с Федеральным зако</w:t>
      </w:r>
      <w:r>
        <w:t>ном N2 436-ФЗ от 29.12.2010 года «О защите детей от информации, причиняющей вред здоровью и развитию» родители несовершеннолетних обязуются контролировать и не допускать вход в сеть «Интернет» своих детей без присмотра.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Администрация не несёт ответственнос</w:t>
      </w:r>
      <w:r>
        <w:t>ти за полное или частичное невыполнение своих обязательств перед Гостем в случае наступления обстоятельств непреодолимой силы.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Санаторий оставляет за собой право досрочно расторгнуть договор с Гостем без компенсации стоимости неиспользованных дней и включи</w:t>
      </w:r>
      <w:r>
        <w:t>ть Гостя в список «</w:t>
      </w:r>
      <w:proofErr w:type="spellStart"/>
      <w:r>
        <w:t>Persona</w:t>
      </w:r>
      <w:proofErr w:type="spellEnd"/>
      <w:r>
        <w:t xml:space="preserve"> поп </w:t>
      </w:r>
      <w:proofErr w:type="spellStart"/>
      <w:r>
        <w:t>grata</w:t>
      </w:r>
      <w:proofErr w:type="spellEnd"/>
      <w:r>
        <w:t>» (нежелательный Гость) за нарушение настоящих Правил и/или при однократном совершении административных правонарушений, посягающих на общественный порядок и безопасность, предусмотренных Кодексом об административных прав</w:t>
      </w:r>
      <w:r>
        <w:t>онарушениях РФ.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 xml:space="preserve">В случае истечения срока проживания Гостя в Санатории и при отсутствии Гостя в номере более 30 минут, если проживание не продлено и не оплачено в срок, Администрация Санатория вправе создать комиссию и сделать опись имущества, находящегося </w:t>
      </w:r>
      <w:r>
        <w:t>в номере отсутствующего Гостя, освободить номер. Обнаруженные вещи Гостя Администрация помещает на бесплатное хранение у заведующего хозяйством.</w:t>
      </w:r>
    </w:p>
    <w:p w:rsidR="00ED05BF" w:rsidRDefault="0020393A">
      <w:pPr>
        <w:numPr>
          <w:ilvl w:val="1"/>
          <w:numId w:val="19"/>
        </w:numPr>
        <w:ind w:right="14" w:firstLine="595"/>
      </w:pPr>
      <w:r>
        <w:t>Администрация Санатория не несет ответственность за ценные вещи, не сданные на хранение в сейфовую ячейку, расп</w:t>
      </w:r>
      <w:r>
        <w:t>оложенную на ресепшн.</w:t>
      </w:r>
    </w:p>
    <w:p w:rsidR="00ED05BF" w:rsidRDefault="0020393A">
      <w:pPr>
        <w:ind w:left="14" w:right="14" w:firstLine="595"/>
      </w:pPr>
      <w:r>
        <w:t xml:space="preserve">14.1 1. Гость, обнаруживший утрату, недостачу или повреждение своих вещей, без промедления заявляет об этом администратору Санатория на ресепшн. В случае обнаружения забытых вещей Администрация Санатория немедленно уведомляет об этом </w:t>
      </w:r>
      <w:r>
        <w:t xml:space="preserve">их владельца, если владелец известен. Администрация Санатория хранит </w:t>
      </w:r>
      <w:r>
        <w:lastRenderedPageBreak/>
        <w:t>забытую Гостем в Санатории вещь в течение З месяцев. Ценные вещи, крупные суммы денег подлежат хранению до I года.</w:t>
      </w:r>
    </w:p>
    <w:p w:rsidR="00ED05BF" w:rsidRDefault="0020393A">
      <w:pPr>
        <w:ind w:left="14" w:right="14" w:firstLine="595"/>
      </w:pPr>
      <w:r>
        <w:t>14.12. Территория Санатория контролируется системой видеонаблюдения. Вся</w:t>
      </w:r>
      <w:r>
        <w:t xml:space="preserve"> информация регистрируется, записывается на цифровых носителях и хранится. Видеонаблюдение осуществляется в целях безопасности Гостей, их имущества и имущества Санатория.</w:t>
      </w:r>
    </w:p>
    <w:p w:rsidR="00ED05BF" w:rsidRDefault="0020393A">
      <w:pPr>
        <w:ind w:left="14" w:right="14" w:firstLine="595"/>
      </w:pPr>
      <w:r>
        <w:rPr>
          <w:noProof/>
        </w:rPr>
        <w:drawing>
          <wp:inline distT="0" distB="0" distL="0" distR="0">
            <wp:extent cx="36591" cy="115860"/>
            <wp:effectExtent l="0" t="0" r="0" b="0"/>
            <wp:docPr id="34499" name="Picture 34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9" name="Picture 344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4.13. На территории Санатория фото- и </w:t>
      </w:r>
      <w:proofErr w:type="spellStart"/>
      <w:r>
        <w:t>видеосъемка</w:t>
      </w:r>
      <w:proofErr w:type="spellEnd"/>
      <w:r>
        <w:t xml:space="preserve"> запрещена без согласования с Админ</w:t>
      </w:r>
      <w:r>
        <w:t xml:space="preserve">истрацией Санатория. За исключением фото- и </w:t>
      </w:r>
      <w:proofErr w:type="spellStart"/>
      <w:r>
        <w:t>видеосъемки</w:t>
      </w:r>
      <w:proofErr w:type="spellEnd"/>
      <w:r>
        <w:t xml:space="preserve"> для личного пользования.</w:t>
      </w:r>
    </w:p>
    <w:p w:rsidR="00ED05BF" w:rsidRDefault="0020393A">
      <w:pPr>
        <w:numPr>
          <w:ilvl w:val="1"/>
          <w:numId w:val="20"/>
        </w:numPr>
        <w:ind w:right="14" w:firstLine="586"/>
      </w:pPr>
      <w:r>
        <w:t>В случае возникновения жалоб со стороны Гостя Администрация принимает все возможные меры для урегулирования конфликта.</w:t>
      </w:r>
    </w:p>
    <w:p w:rsidR="00ED05BF" w:rsidRDefault="0020393A">
      <w:pPr>
        <w:numPr>
          <w:ilvl w:val="1"/>
          <w:numId w:val="20"/>
        </w:numPr>
        <w:spacing w:after="34"/>
        <w:ind w:right="14" w:firstLine="586"/>
      </w:pPr>
      <w:r>
        <w:t xml:space="preserve">Книга отзывов, жалоб и предложений находится на </w:t>
      </w:r>
      <w:proofErr w:type="spellStart"/>
      <w:r>
        <w:t>ресеп</w:t>
      </w:r>
      <w:r>
        <w:t>нш</w:t>
      </w:r>
      <w:proofErr w:type="spellEnd"/>
      <w:r>
        <w:t xml:space="preserve"> </w:t>
      </w:r>
      <w:bookmarkStart w:id="0" w:name="_GoBack"/>
      <w:bookmarkEnd w:id="0"/>
      <w:r>
        <w:t>в свободном доступе.</w:t>
      </w:r>
    </w:p>
    <w:p w:rsidR="00ED05BF" w:rsidRDefault="0020393A">
      <w:pPr>
        <w:numPr>
          <w:ilvl w:val="1"/>
          <w:numId w:val="20"/>
        </w:numPr>
        <w:spacing w:after="976" w:line="258" w:lineRule="auto"/>
        <w:ind w:right="14" w:firstLine="586"/>
      </w:pPr>
      <w:r>
        <w:t>В случаях, не предусмотренных настоящими Правилами, Администрация и Гости руководствуются действующим законодательством Российской Федерации.</w:t>
      </w:r>
    </w:p>
    <w:p w:rsidR="00ED05BF" w:rsidRDefault="0020393A">
      <w:pPr>
        <w:spacing w:after="62" w:line="259" w:lineRule="auto"/>
        <w:ind w:left="1671" w:right="1633" w:hanging="10"/>
        <w:jc w:val="center"/>
      </w:pPr>
      <w:r>
        <w:rPr>
          <w:sz w:val="30"/>
        </w:rPr>
        <w:t>Желаем Вам приятного отд</w:t>
      </w:r>
      <w:r>
        <w:rPr>
          <w:sz w:val="30"/>
        </w:rPr>
        <w:t>ыха!</w:t>
      </w:r>
    </w:p>
    <w:sectPr w:rsidR="00ED05BF">
      <w:pgSz w:w="11909" w:h="16834"/>
      <w:pgMar w:top="1032" w:right="807" w:bottom="1093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7" style="width:.8pt;height:.8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 id="_x0000_i1078" style="width:.8pt;height:.8pt" coordsize="" o:spt="100" o:bullet="t" adj="0,,0" path="" stroked="f">
        <v:stroke joinstyle="miter"/>
        <v:imagedata r:id="rId2" o:title="image43"/>
        <v:formulas/>
        <v:path o:connecttype="segments"/>
      </v:shape>
    </w:pict>
  </w:numPicBullet>
  <w:numPicBullet w:numPicBulletId="2">
    <w:pict>
      <v:shape id="_x0000_i1079" style="width:.8pt;height:.8pt" coordsize="" o:spt="100" o:bullet="t" adj="0,,0" path="" stroked="f">
        <v:stroke joinstyle="miter"/>
        <v:imagedata r:id="rId3" o:title="image44"/>
        <v:formulas/>
        <v:path o:connecttype="segments"/>
      </v:shape>
    </w:pict>
  </w:numPicBullet>
  <w:abstractNum w:abstractNumId="0" w15:restartNumberingAfterBreak="0">
    <w:nsid w:val="068F42F4"/>
    <w:multiLevelType w:val="multilevel"/>
    <w:tmpl w:val="A90E110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D5BD1"/>
    <w:multiLevelType w:val="hybridMultilevel"/>
    <w:tmpl w:val="6F56D59C"/>
    <w:lvl w:ilvl="0" w:tplc="3F88AF42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665D4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22A8E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2ED4C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00176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D97C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467C8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28846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83ED0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76E47"/>
    <w:multiLevelType w:val="multilevel"/>
    <w:tmpl w:val="B0A2A3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541DE"/>
    <w:multiLevelType w:val="multilevel"/>
    <w:tmpl w:val="C45EDA72"/>
    <w:lvl w:ilvl="0">
      <w:start w:val="7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F1B32"/>
    <w:multiLevelType w:val="hybridMultilevel"/>
    <w:tmpl w:val="FC4477A8"/>
    <w:lvl w:ilvl="0" w:tplc="DC9E1EA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27A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DC1B48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86324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EA192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28FFC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4C0C36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6A272E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C8448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471B9"/>
    <w:multiLevelType w:val="multilevel"/>
    <w:tmpl w:val="171850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365F7"/>
    <w:multiLevelType w:val="hybridMultilevel"/>
    <w:tmpl w:val="F7B43EF0"/>
    <w:lvl w:ilvl="0" w:tplc="E5D80DE0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12BEA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CAC5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1E470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582E4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C4F38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B60C6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5AAFA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3E3E4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A149D"/>
    <w:multiLevelType w:val="multilevel"/>
    <w:tmpl w:val="071C1B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06680"/>
    <w:multiLevelType w:val="hybridMultilevel"/>
    <w:tmpl w:val="0D54B47E"/>
    <w:lvl w:ilvl="0" w:tplc="F4FC27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6F0FE">
      <w:start w:val="1"/>
      <w:numFmt w:val="bullet"/>
      <w:lvlText w:val="o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C91E0">
      <w:start w:val="1"/>
      <w:numFmt w:val="bullet"/>
      <w:lvlText w:val="•"/>
      <w:lvlPicBulletId w:val="2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01BA">
      <w:start w:val="1"/>
      <w:numFmt w:val="bullet"/>
      <w:lvlText w:val="•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ED59A">
      <w:start w:val="1"/>
      <w:numFmt w:val="bullet"/>
      <w:lvlText w:val="o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4B4BC">
      <w:start w:val="1"/>
      <w:numFmt w:val="bullet"/>
      <w:lvlText w:val="▪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EAAC4">
      <w:start w:val="1"/>
      <w:numFmt w:val="bullet"/>
      <w:lvlText w:val="•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CB9B2">
      <w:start w:val="1"/>
      <w:numFmt w:val="bullet"/>
      <w:lvlText w:val="o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03D7A">
      <w:start w:val="1"/>
      <w:numFmt w:val="bullet"/>
      <w:lvlText w:val="▪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D472A"/>
    <w:multiLevelType w:val="multilevel"/>
    <w:tmpl w:val="A4140E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0323B"/>
    <w:multiLevelType w:val="multilevel"/>
    <w:tmpl w:val="70D872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0231CC"/>
    <w:multiLevelType w:val="multilevel"/>
    <w:tmpl w:val="28D4B9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F827C4"/>
    <w:multiLevelType w:val="multilevel"/>
    <w:tmpl w:val="69A2DD7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F1330"/>
    <w:multiLevelType w:val="hybridMultilevel"/>
    <w:tmpl w:val="B41AF336"/>
    <w:lvl w:ilvl="0" w:tplc="103E61C4">
      <w:start w:val="1"/>
      <w:numFmt w:val="decimal"/>
      <w:lvlText w:val="%1.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9A8106">
      <w:start w:val="1"/>
      <w:numFmt w:val="lowerLetter"/>
      <w:lvlText w:val="%2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0AED50">
      <w:start w:val="1"/>
      <w:numFmt w:val="lowerRoman"/>
      <w:lvlText w:val="%3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021CE8">
      <w:start w:val="1"/>
      <w:numFmt w:val="decimal"/>
      <w:lvlText w:val="%4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42B1A2">
      <w:start w:val="1"/>
      <w:numFmt w:val="lowerLetter"/>
      <w:lvlText w:val="%5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12479A">
      <w:start w:val="1"/>
      <w:numFmt w:val="lowerRoman"/>
      <w:lvlText w:val="%6"/>
      <w:lvlJc w:val="left"/>
      <w:pPr>
        <w:ind w:left="8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18C5C2">
      <w:start w:val="1"/>
      <w:numFmt w:val="decimal"/>
      <w:lvlText w:val="%7"/>
      <w:lvlJc w:val="left"/>
      <w:pPr>
        <w:ind w:left="8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C7C6596">
      <w:start w:val="1"/>
      <w:numFmt w:val="lowerLetter"/>
      <w:lvlText w:val="%8"/>
      <w:lvlJc w:val="left"/>
      <w:pPr>
        <w:ind w:left="9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04FAC6">
      <w:start w:val="1"/>
      <w:numFmt w:val="lowerRoman"/>
      <w:lvlText w:val="%9"/>
      <w:lvlJc w:val="left"/>
      <w:pPr>
        <w:ind w:left="10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0C3BE0"/>
    <w:multiLevelType w:val="multilevel"/>
    <w:tmpl w:val="94D663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15" w15:restartNumberingAfterBreak="0">
    <w:nsid w:val="53C57255"/>
    <w:multiLevelType w:val="multilevel"/>
    <w:tmpl w:val="F3DCEE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F0940"/>
    <w:multiLevelType w:val="multilevel"/>
    <w:tmpl w:val="36C449A6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43596"/>
    <w:multiLevelType w:val="hybridMultilevel"/>
    <w:tmpl w:val="14265DB4"/>
    <w:lvl w:ilvl="0" w:tplc="5B40345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404D84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B8ED48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3C3F98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7E83D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DE381C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B2B522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F63ACE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3E13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FA587C"/>
    <w:multiLevelType w:val="multilevel"/>
    <w:tmpl w:val="944465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5E052A"/>
    <w:multiLevelType w:val="multilevel"/>
    <w:tmpl w:val="B92085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5F64A5"/>
    <w:multiLevelType w:val="multilevel"/>
    <w:tmpl w:val="A39409C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1"/>
  </w:num>
  <w:num w:numId="7">
    <w:abstractNumId w:val="5"/>
  </w:num>
  <w:num w:numId="8">
    <w:abstractNumId w:val="19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17"/>
  </w:num>
  <w:num w:numId="15">
    <w:abstractNumId w:val="12"/>
  </w:num>
  <w:num w:numId="16">
    <w:abstractNumId w:val="0"/>
  </w:num>
  <w:num w:numId="17">
    <w:abstractNumId w:val="20"/>
  </w:num>
  <w:num w:numId="18">
    <w:abstractNumId w:val="4"/>
  </w:num>
  <w:num w:numId="19">
    <w:abstractNumId w:val="1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F"/>
    <w:rsid w:val="000C53CC"/>
    <w:rsid w:val="0020393A"/>
    <w:rsid w:val="00234F82"/>
    <w:rsid w:val="00456BD0"/>
    <w:rsid w:val="004950EC"/>
    <w:rsid w:val="009C0004"/>
    <w:rsid w:val="00AB04C6"/>
    <w:rsid w:val="00E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D625"/>
  <w15:docId w15:val="{3B0C1068-D62A-48FB-A821-9905D44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6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3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5" Type="http://schemas.openxmlformats.org/officeDocument/2006/relationships/image" Target="media/image4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theme" Target="theme/theme1.xml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Гринберг А. С.</dc:creator>
  <cp:keywords/>
  <cp:lastModifiedBy>Гринберг А. С.</cp:lastModifiedBy>
  <cp:revision>2</cp:revision>
  <dcterms:created xsi:type="dcterms:W3CDTF">2023-06-19T04:47:00Z</dcterms:created>
  <dcterms:modified xsi:type="dcterms:W3CDTF">2023-06-19T04:47:00Z</dcterms:modified>
</cp:coreProperties>
</file>